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761" w:rsidRDefault="00320761" w:rsidP="00320761">
      <w:bookmarkStart w:id="0" w:name="_GoBack"/>
      <w:r>
        <w:t>20-26 февраля — Неделя ответственного отношения к репродуктивному здоровью и здоровой беременности</w:t>
      </w:r>
    </w:p>
    <w:bookmarkEnd w:id="0"/>
    <w:p w:rsidR="00320761" w:rsidRDefault="00320761" w:rsidP="00320761">
      <w:r>
        <w:t xml:space="preserve">В современных условиях проблемы снижения мужской фертильности, </w:t>
      </w:r>
      <w:proofErr w:type="spellStart"/>
      <w:r>
        <w:t>эректильной</w:t>
      </w:r>
      <w:proofErr w:type="spellEnd"/>
      <w:r>
        <w:t xml:space="preserve"> дисфункции не теряют своей актуальности и, несмотря на развитие технологий в медицине, количество пациентов, нуждающихся в специализированной </w:t>
      </w:r>
      <w:proofErr w:type="spellStart"/>
      <w:r>
        <w:t>андрологической</w:t>
      </w:r>
      <w:proofErr w:type="spellEnd"/>
      <w:r>
        <w:t xml:space="preserve"> помощи, остается значительным.</w:t>
      </w:r>
    </w:p>
    <w:p w:rsidR="00320761" w:rsidRDefault="00320761" w:rsidP="00320761"/>
    <w:p w:rsidR="00320761" w:rsidRDefault="00320761" w:rsidP="00320761">
      <w:r>
        <w:t xml:space="preserve">Одной из причин снижения репродуктивной функции у мужчин является </w:t>
      </w:r>
      <w:proofErr w:type="spellStart"/>
      <w:r>
        <w:t>гипогонадизм</w:t>
      </w:r>
      <w:proofErr w:type="spellEnd"/>
      <w:r>
        <w:t>, клинический синдром, обусловленный недостаточной выработкой (дефицитом) андрогенов. Андрогены играют ключевую роль в развитии и поддержании репродуктивной и половой функции у мужчин. Уровень тестостерона в крови уменьшается в процессе старения.</w:t>
      </w:r>
    </w:p>
    <w:p w:rsidR="00320761" w:rsidRDefault="00320761" w:rsidP="00320761"/>
    <w:p w:rsidR="00320761" w:rsidRDefault="00320761" w:rsidP="00320761">
      <w:r>
        <w:t>Здоровое питание, достаточная физическая активность, отказ от табака и алкоголя – залог сохранения репродуктивного здоровья на долгие годы. Курение и употребление алкоголя женщиной во время беременности увеличивает риск мертворождения.</w:t>
      </w:r>
    </w:p>
    <w:p w:rsidR="00320761" w:rsidRDefault="00320761" w:rsidP="00320761"/>
    <w:p w:rsidR="00320761" w:rsidRDefault="00320761" w:rsidP="00320761">
      <w:r>
        <w:t>Существуют различные безопасные средства контрацепции для женщин от нежелательной беременности, но они не защитят от заболеваний, передающихся половым путем. Зачатие ребенка должно быть осознанным решением.</w:t>
      </w:r>
    </w:p>
    <w:p w:rsidR="00320761" w:rsidRDefault="00320761" w:rsidP="00320761"/>
    <w:p w:rsidR="00320761" w:rsidRDefault="00320761" w:rsidP="00320761">
      <w:r>
        <w:t>Необходимо проходить профилактические осмотры у медицинских специалистов (гинекологов для женщин и урологов для мужчин) регулярно, что позволит предотвратить появление и развитие многих заболеваний на ранней стадии, даже при отсутствии жалоб.</w:t>
      </w:r>
    </w:p>
    <w:p w:rsidR="00320761" w:rsidRDefault="00320761" w:rsidP="00320761"/>
    <w:p w:rsidR="00320761" w:rsidRDefault="00320761" w:rsidP="00320761">
      <w:r>
        <w:t>Еще до планирования беременности женщине необходимо восполнить все дефициты в организме и придерживаться принципов здорового питания до и уже во время беременности, чтобы она проходила комфортно и родился здоровый малыш.</w:t>
      </w:r>
    </w:p>
    <w:p w:rsidR="00320761" w:rsidRDefault="00320761" w:rsidP="00320761"/>
    <w:p w:rsidR="007A5A47" w:rsidRDefault="00320761" w:rsidP="00320761">
      <w:r>
        <w:t>Физическая активность во время беременности должна быть разумной и согласно рекомендациям врача.</w:t>
      </w:r>
    </w:p>
    <w:sectPr w:rsidR="007A5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61"/>
    <w:rsid w:val="00320761"/>
    <w:rsid w:val="007A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20C82-68B0-4DFD-9D58-3A369E3C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2023-02-20T10:35:00Z</dcterms:created>
  <dcterms:modified xsi:type="dcterms:W3CDTF">2023-02-20T10:35:00Z</dcterms:modified>
</cp:coreProperties>
</file>