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F" w:rsidRDefault="007C013F" w:rsidP="007C013F">
      <w:pPr>
        <w:shd w:val="clear" w:color="auto" w:fill="FFFFFF"/>
        <w:ind w:firstLine="567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C013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27 февраля - 5 марта — </w:t>
      </w:r>
    </w:p>
    <w:p w:rsidR="007C013F" w:rsidRPr="007C013F" w:rsidRDefault="007C013F" w:rsidP="007C013F">
      <w:pPr>
        <w:shd w:val="clear" w:color="auto" w:fill="FFFFFF"/>
        <w:ind w:firstLine="567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bookmarkStart w:id="0" w:name="_GoBack"/>
      <w:r w:rsidRPr="007C013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Неделя профилактики употребления наркотических</w:t>
      </w:r>
      <w:r w:rsidRPr="007C013F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69"/>
          <w:lang w:eastAsia="ru-RU"/>
        </w:rPr>
        <w:t xml:space="preserve"> </w:t>
      </w:r>
      <w:r w:rsidRPr="007C013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средств</w:t>
      </w:r>
    </w:p>
    <w:bookmarkEnd w:id="0"/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>Распространение употребления наркотиков и наркозависимости – одна из самых серьезных проблем современного общества.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 xml:space="preserve">Наркотики – это вещества, способные оказывать воздействие на нервную систему и вызывать изменение сознания человека. Все наркотики участвуют в химических процессах, происходящие в головном мозге, </w:t>
      </w:r>
      <w:proofErr w:type="gramStart"/>
      <w:r w:rsidRPr="007C013F">
        <w:rPr>
          <w:color w:val="201E18"/>
          <w:sz w:val="28"/>
        </w:rPr>
        <w:t>изменяют их и приводят</w:t>
      </w:r>
      <w:proofErr w:type="gramEnd"/>
      <w:r w:rsidRPr="007C013F">
        <w:rPr>
          <w:color w:val="201E18"/>
          <w:sz w:val="28"/>
        </w:rPr>
        <w:t xml:space="preserve"> к развитию зависимости – необходимости постоянно принимать </w:t>
      </w:r>
      <w:proofErr w:type="spellStart"/>
      <w:r w:rsidRPr="007C013F">
        <w:rPr>
          <w:color w:val="201E18"/>
          <w:sz w:val="28"/>
        </w:rPr>
        <w:t>психоактивное</w:t>
      </w:r>
      <w:proofErr w:type="spellEnd"/>
      <w:r w:rsidRPr="007C013F">
        <w:rPr>
          <w:color w:val="201E18"/>
          <w:sz w:val="28"/>
        </w:rPr>
        <w:t xml:space="preserve"> вещество.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 xml:space="preserve">Наркомания – это непреодолимое влечение к </w:t>
      </w:r>
      <w:proofErr w:type="spellStart"/>
      <w:r w:rsidRPr="007C013F">
        <w:rPr>
          <w:color w:val="201E18"/>
          <w:sz w:val="28"/>
        </w:rPr>
        <w:t>психоактивному</w:t>
      </w:r>
      <w:proofErr w:type="spellEnd"/>
      <w:r w:rsidRPr="007C013F">
        <w:rPr>
          <w:color w:val="201E18"/>
          <w:sz w:val="28"/>
        </w:rPr>
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 xml:space="preserve">Алкоголь и табак тоже относятся к </w:t>
      </w:r>
      <w:proofErr w:type="spellStart"/>
      <w:r w:rsidRPr="007C013F">
        <w:rPr>
          <w:color w:val="201E18"/>
          <w:sz w:val="28"/>
        </w:rPr>
        <w:t>психоактивным</w:t>
      </w:r>
      <w:proofErr w:type="spellEnd"/>
      <w:r w:rsidRPr="007C013F">
        <w:rPr>
          <w:color w:val="201E18"/>
          <w:sz w:val="28"/>
        </w:rPr>
        <w:t xml:space="preserve"> веществам, хоть юридически наркотиками не считаются.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>Употребление наркотиков вызывает изменения психики,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</w:r>
      <w:proofErr w:type="gramStart"/>
      <w:r w:rsidRPr="007C013F">
        <w:rPr>
          <w:color w:val="201E18"/>
          <w:sz w:val="28"/>
        </w:rPr>
        <w:t xml:space="preserve"> В</w:t>
      </w:r>
      <w:proofErr w:type="gramEnd"/>
      <w:r w:rsidRPr="007C013F">
        <w:rPr>
          <w:color w:val="201E18"/>
          <w:sz w:val="28"/>
        </w:rPr>
        <w:t xml:space="preserve"> и С, сифилисом и ВИЧ-инфекцией.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</w:t>
      </w:r>
    </w:p>
    <w:p w:rsidR="007C013F" w:rsidRPr="007C013F" w:rsidRDefault="007C013F" w:rsidP="007C013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01E18"/>
          <w:sz w:val="28"/>
        </w:rPr>
      </w:pPr>
      <w:r w:rsidRPr="007C013F">
        <w:rPr>
          <w:color w:val="201E18"/>
          <w:sz w:val="28"/>
        </w:rPr>
        <w:t>Поиск денег для покупки наркотиков перемещает людей в криминальные слои общества, а затем толкает на преступления, в том числе и тяжкие. Гибель от употребления наркотиков наступает очень быстро, что приводит к увеличению смертности среди молодежи.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F"/>
    <w:rsid w:val="000A361E"/>
    <w:rsid w:val="007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2023-02-27T05:08:00Z</dcterms:created>
  <dcterms:modified xsi:type="dcterms:W3CDTF">2023-02-27T05:10:00Z</dcterms:modified>
</cp:coreProperties>
</file>