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B8" w:rsidRPr="00E11AB8" w:rsidRDefault="00E11AB8" w:rsidP="00E11AB8">
      <w:pPr>
        <w:spacing w:before="315"/>
        <w:ind w:firstLine="567"/>
        <w:contextualSpacing/>
        <w:jc w:val="both"/>
        <w:outlineLvl w:val="0"/>
        <w:rPr>
          <w:rFonts w:ascii="Arial" w:eastAsia="Times New Roman" w:hAnsi="Arial" w:cs="Arial"/>
          <w:b/>
          <w:bCs/>
          <w:color w:val="93CF2A"/>
          <w:kern w:val="36"/>
          <w:sz w:val="48"/>
          <w:szCs w:val="48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93CF2A"/>
          <w:kern w:val="36"/>
          <w:sz w:val="48"/>
          <w:szCs w:val="48"/>
          <w:lang w:eastAsia="ru-RU"/>
        </w:rPr>
        <w:t xml:space="preserve">Информация о мерах профилактики </w:t>
      </w:r>
      <w:proofErr w:type="spellStart"/>
      <w:r w:rsidRPr="00E11AB8">
        <w:rPr>
          <w:rFonts w:ascii="Arial" w:eastAsia="Times New Roman" w:hAnsi="Arial" w:cs="Arial"/>
          <w:b/>
          <w:bCs/>
          <w:color w:val="93CF2A"/>
          <w:kern w:val="36"/>
          <w:sz w:val="48"/>
          <w:szCs w:val="48"/>
          <w:lang w:eastAsia="ru-RU"/>
        </w:rPr>
        <w:t>природно</w:t>
      </w:r>
      <w:proofErr w:type="spellEnd"/>
      <w:r w:rsidRPr="00E11AB8">
        <w:rPr>
          <w:rFonts w:ascii="Arial" w:eastAsia="Times New Roman" w:hAnsi="Arial" w:cs="Arial"/>
          <w:b/>
          <w:bCs/>
          <w:color w:val="93CF2A"/>
          <w:kern w:val="36"/>
          <w:sz w:val="48"/>
          <w:szCs w:val="48"/>
          <w:lang w:eastAsia="ru-RU"/>
        </w:rPr>
        <w:t xml:space="preserve"> – очаговых, клещевых инфекционных заболеваний</w:t>
      </w:r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Природно-очаговые зоонозные инфекции - это болезни, общие для человека и животных, возбудители которых могут передаваться от животных к человеку.</w:t>
      </w:r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Зоонозные инфекции широко распространены среди диких, сельскохозяйственных, домашних животных, в том числе грызунов диких (полевые, лесные, степные) и синантропных (домовые крысы, мыши), вследствие чего заболеваемость природно-очаговыми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инфекциямиÂÂ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ликвидировать практически невозможно.</w:t>
      </w:r>
      <w:proofErr w:type="gramEnd"/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Природно-очаговые зоонозные инфекции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характеризуются способностью возбудителей длительное время сохраняться во внешней среде на отдельных территориях - природных очагах, в организмах животных, в том числе грызунов, птиц, кровососущих членистоногих, которые являются источниками и переносчиками указанных инфекций.</w:t>
      </w:r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Эпидемическое значение эти инфекции приобретают в активный весенне-осенний период и особенно для нижегородцев, выезжающих на отдых в природную среду, на дачные участки, а также для детей летних загородных оздоровительных учреждений.</w:t>
      </w:r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Заражение людей происходит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при контакте с больными животными (трупами), объектами внешней среды, предметами обихода, продуктами, инфицированными грызунами, а также при укусах животных и кровососущих насекомых.</w:t>
      </w:r>
    </w:p>
    <w:p w:rsidR="00E11AB8" w:rsidRPr="00E11AB8" w:rsidRDefault="00E11AB8" w:rsidP="00E11AB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меры профилактики природно-очаговых инфекций: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проведение благоустройства территорий дачных участков (освобождение от зарослей бурьяна, строительного и бытового мусора) для исключения возможности жизнедеятельности грызунов и контакта с грызунами – основными источниками природно-очаговых инфекций (ГЛПС, лептоспирозы, </w:t>
      </w:r>
      <w:proofErr w:type="spellStart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листериоз</w:t>
      </w:r>
      <w:proofErr w:type="spellEnd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, псевдотуберкулез);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принятие мер по исключению проникновения грызунов в помещения, где хранятся пищевые продукты;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борьба с грызунами и кровососущими насекомыми, проведение истребительных мероприятий (дератизация, дезинсекция) и дезинфекционных мероприятий в помещениях и на территории перед заездом на дачные участки;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применение репеллентов против укусов комаров, слепней, клеще</w:t>
      </w:r>
      <w:proofErr w:type="gramStart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й-</w:t>
      </w:r>
      <w:proofErr w:type="gramEnd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 переносчиков;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при купании в водоемах выбирать водоемы с проточной водой, не заглатывать воду;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соблюдать меры профилактики при прогулках в лесу (выбирать поляну или светлый участок леса, не располагаться в стогах сена или соломы, хранить продукты и воду в закрытой таре);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соблюдать технологию приготовления и сроков реализации салатов из сырых овощей;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не использовать для питья, приготовления пищи, мытья посуды и умывания воду из неизвестных источников;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использовать для питья только кипяченую или бутилированную воду;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исключать контакты с неизвестными собаками и кошками и дикими животными;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не брать в руки трупы животных;</w:t>
      </w:r>
    </w:p>
    <w:p w:rsidR="00E11AB8" w:rsidRPr="00E11AB8" w:rsidRDefault="00E11AB8" w:rsidP="00E11AB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соблюдать меры личной профилактики.</w:t>
      </w:r>
    </w:p>
    <w:p w:rsidR="000A361E" w:rsidRDefault="000A361E" w:rsidP="00E11AB8">
      <w:pPr>
        <w:ind w:firstLine="567"/>
        <w:contextualSpacing/>
        <w:jc w:val="both"/>
      </w:pP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F8A"/>
    <w:multiLevelType w:val="multilevel"/>
    <w:tmpl w:val="32D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724D6"/>
    <w:multiLevelType w:val="multilevel"/>
    <w:tmpl w:val="B2B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7525A"/>
    <w:multiLevelType w:val="multilevel"/>
    <w:tmpl w:val="003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B68BC"/>
    <w:multiLevelType w:val="multilevel"/>
    <w:tmpl w:val="A79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612344"/>
    <w:multiLevelType w:val="multilevel"/>
    <w:tmpl w:val="469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561C6"/>
    <w:multiLevelType w:val="multilevel"/>
    <w:tmpl w:val="715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B3C0A"/>
    <w:multiLevelType w:val="multilevel"/>
    <w:tmpl w:val="129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B8"/>
    <w:rsid w:val="00092BC0"/>
    <w:rsid w:val="000A361E"/>
    <w:rsid w:val="00E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A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A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A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A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A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2023-05-03T11:39:00Z</dcterms:created>
  <dcterms:modified xsi:type="dcterms:W3CDTF">2023-05-03T11:55:00Z</dcterms:modified>
</cp:coreProperties>
</file>