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45" w:rsidRPr="00D83D45" w:rsidRDefault="00D83D45" w:rsidP="00D83D45">
      <w:pPr>
        <w:pStyle w:val="a3"/>
        <w:shd w:val="clear" w:color="auto" w:fill="FCFCFC"/>
        <w:spacing w:before="0" w:beforeAutospacing="0" w:after="0" w:afterAutospacing="0"/>
        <w:ind w:firstLine="567"/>
        <w:contextualSpacing/>
        <w:jc w:val="both"/>
        <w:rPr>
          <w:rFonts w:ascii="Open Sans" w:hAnsi="Open Sans"/>
          <w:color w:val="1A1A1A"/>
          <w:sz w:val="28"/>
          <w:szCs w:val="28"/>
        </w:rPr>
      </w:pPr>
      <w:r w:rsidRPr="00D83D45">
        <w:rPr>
          <w:rFonts w:ascii="Open Sans" w:hAnsi="Open Sans"/>
          <w:color w:val="1A1A1A"/>
          <w:sz w:val="28"/>
          <w:szCs w:val="28"/>
        </w:rPr>
        <w:t>С 12 июня по 18 июня 2023 года Министерство здравоохранения Российской Федерации объявило неделей отказа от алкоголя.</w:t>
      </w:r>
    </w:p>
    <w:p w:rsidR="00D83D45" w:rsidRPr="00D83D45" w:rsidRDefault="00D83D45" w:rsidP="00D83D45">
      <w:pPr>
        <w:pStyle w:val="a3"/>
        <w:shd w:val="clear" w:color="auto" w:fill="FCFCFC"/>
        <w:spacing w:before="0" w:beforeAutospacing="0" w:after="0" w:afterAutospacing="0"/>
        <w:ind w:firstLine="567"/>
        <w:contextualSpacing/>
        <w:jc w:val="both"/>
        <w:rPr>
          <w:rFonts w:ascii="Open Sans" w:hAnsi="Open Sans"/>
          <w:color w:val="1A1A1A"/>
          <w:sz w:val="28"/>
          <w:szCs w:val="28"/>
        </w:rPr>
      </w:pPr>
      <w:r w:rsidRPr="00D83D45">
        <w:rPr>
          <w:rFonts w:ascii="Open Sans" w:hAnsi="Open Sans"/>
          <w:color w:val="1A1A1A"/>
          <w:sz w:val="28"/>
          <w:szCs w:val="28"/>
        </w:rPr>
        <w:t xml:space="preserve">Алкоголь – это </w:t>
      </w:r>
      <w:proofErr w:type="spellStart"/>
      <w:r w:rsidRPr="00D83D45">
        <w:rPr>
          <w:rFonts w:ascii="Open Sans" w:hAnsi="Open Sans"/>
          <w:color w:val="1A1A1A"/>
          <w:sz w:val="28"/>
          <w:szCs w:val="28"/>
        </w:rPr>
        <w:t>психоактивное</w:t>
      </w:r>
      <w:proofErr w:type="spellEnd"/>
      <w:r w:rsidRPr="00D83D45">
        <w:rPr>
          <w:rFonts w:ascii="Open Sans" w:hAnsi="Open Sans"/>
          <w:color w:val="1A1A1A"/>
          <w:sz w:val="28"/>
          <w:szCs w:val="28"/>
        </w:rPr>
        <w:t xml:space="preserve"> вещество, вызывающее зависимость. При регулярном чрезмерном употреблении алкоголя формируется алкоголизм.</w:t>
      </w:r>
    </w:p>
    <w:p w:rsidR="00D83D45" w:rsidRPr="00D83D45" w:rsidRDefault="00D83D45" w:rsidP="00D83D45">
      <w:pPr>
        <w:pStyle w:val="a3"/>
        <w:shd w:val="clear" w:color="auto" w:fill="FCFCFC"/>
        <w:spacing w:before="0" w:beforeAutospacing="0" w:after="0" w:afterAutospacing="0"/>
        <w:ind w:firstLine="567"/>
        <w:contextualSpacing/>
        <w:jc w:val="both"/>
        <w:rPr>
          <w:rFonts w:ascii="Open Sans" w:hAnsi="Open Sans"/>
          <w:color w:val="1A1A1A"/>
          <w:sz w:val="28"/>
          <w:szCs w:val="28"/>
        </w:rPr>
      </w:pPr>
      <w:r w:rsidRPr="00D83D45">
        <w:rPr>
          <w:rFonts w:ascii="Open Sans" w:hAnsi="Open Sans"/>
          <w:color w:val="1A1A1A"/>
          <w:sz w:val="28"/>
          <w:szCs w:val="28"/>
        </w:rPr>
        <w:t>Алкогольная зависимость увеличивает смертность от целого ряда причин: травм, несчастных случаев, отравлений, осложнений хронических заболеваний, насилия, убийств и самоубийств.</w:t>
      </w:r>
    </w:p>
    <w:p w:rsidR="00D83D45" w:rsidRPr="00D83D45" w:rsidRDefault="00D83D45" w:rsidP="00D83D45">
      <w:pPr>
        <w:pStyle w:val="a3"/>
        <w:shd w:val="clear" w:color="auto" w:fill="FCFCFC"/>
        <w:spacing w:before="0" w:beforeAutospacing="0" w:after="0" w:afterAutospacing="0"/>
        <w:ind w:firstLine="567"/>
        <w:contextualSpacing/>
        <w:jc w:val="both"/>
        <w:rPr>
          <w:rFonts w:ascii="Open Sans" w:hAnsi="Open Sans"/>
          <w:color w:val="1A1A1A"/>
          <w:sz w:val="28"/>
          <w:szCs w:val="28"/>
        </w:rPr>
      </w:pPr>
      <w:r w:rsidRPr="00D83D45">
        <w:rPr>
          <w:rFonts w:ascii="Open Sans" w:hAnsi="Open Sans"/>
          <w:color w:val="1A1A1A"/>
          <w:sz w:val="28"/>
          <w:szCs w:val="28"/>
        </w:rPr>
        <w:t>Алкоголь поражает:</w:t>
      </w:r>
    </w:p>
    <w:p w:rsidR="00D83D45" w:rsidRPr="00D83D45" w:rsidRDefault="00D83D45" w:rsidP="00D83D45">
      <w:pPr>
        <w:pStyle w:val="a3"/>
        <w:numPr>
          <w:ilvl w:val="0"/>
          <w:numId w:val="1"/>
        </w:numPr>
        <w:shd w:val="clear" w:color="auto" w:fill="FCFCFC"/>
        <w:spacing w:before="0" w:beforeAutospacing="0" w:after="0" w:afterAutospacing="0"/>
        <w:contextualSpacing/>
        <w:jc w:val="both"/>
        <w:rPr>
          <w:rFonts w:ascii="Open Sans" w:hAnsi="Open Sans"/>
          <w:color w:val="1A1A1A"/>
          <w:sz w:val="28"/>
          <w:szCs w:val="28"/>
        </w:rPr>
      </w:pPr>
      <w:r w:rsidRPr="00D83D45">
        <w:rPr>
          <w:rFonts w:ascii="Open Sans" w:hAnsi="Open Sans"/>
          <w:color w:val="1A1A1A"/>
          <w:sz w:val="28"/>
          <w:szCs w:val="28"/>
        </w:rPr>
        <w:t>Мозг - замедление циркуляции крови, кислородное голодание клеток, как следствие – ослабление памяти, снижение умственных способностей и деградация личности;</w:t>
      </w:r>
    </w:p>
    <w:p w:rsidR="00D83D45" w:rsidRPr="00D83D45" w:rsidRDefault="00D83D45" w:rsidP="00D83D45">
      <w:pPr>
        <w:pStyle w:val="a3"/>
        <w:numPr>
          <w:ilvl w:val="0"/>
          <w:numId w:val="1"/>
        </w:numPr>
        <w:shd w:val="clear" w:color="auto" w:fill="FCFCFC"/>
        <w:spacing w:before="0" w:beforeAutospacing="0" w:after="0" w:afterAutospacing="0"/>
        <w:contextualSpacing/>
        <w:jc w:val="both"/>
        <w:rPr>
          <w:rFonts w:ascii="Open Sans" w:hAnsi="Open Sans"/>
          <w:color w:val="1A1A1A"/>
          <w:sz w:val="28"/>
          <w:szCs w:val="28"/>
        </w:rPr>
      </w:pPr>
      <w:r w:rsidRPr="00D83D45">
        <w:rPr>
          <w:rFonts w:ascii="Open Sans" w:hAnsi="Open Sans"/>
          <w:color w:val="1A1A1A"/>
          <w:sz w:val="28"/>
          <w:szCs w:val="28"/>
        </w:rPr>
        <w:t>Сердце - повышение уровня холестерина, гипертония, дистрофия миокарда;</w:t>
      </w:r>
    </w:p>
    <w:p w:rsidR="00D83D45" w:rsidRPr="00D83D45" w:rsidRDefault="00D83D45" w:rsidP="00D83D45">
      <w:pPr>
        <w:pStyle w:val="a3"/>
        <w:numPr>
          <w:ilvl w:val="0"/>
          <w:numId w:val="1"/>
        </w:numPr>
        <w:shd w:val="clear" w:color="auto" w:fill="FCFCFC"/>
        <w:spacing w:before="0" w:beforeAutospacing="0" w:after="0" w:afterAutospacing="0"/>
        <w:contextualSpacing/>
        <w:jc w:val="both"/>
        <w:rPr>
          <w:rFonts w:ascii="Open Sans" w:hAnsi="Open Sans"/>
          <w:color w:val="1A1A1A"/>
          <w:sz w:val="28"/>
          <w:szCs w:val="28"/>
        </w:rPr>
      </w:pPr>
      <w:r w:rsidRPr="00D83D45">
        <w:rPr>
          <w:rFonts w:ascii="Open Sans" w:hAnsi="Open Sans"/>
          <w:color w:val="1A1A1A"/>
          <w:sz w:val="28"/>
          <w:szCs w:val="28"/>
        </w:rPr>
        <w:t xml:space="preserve">Желудок - ослабление защитной функции слизистой, как следствие – язвенная болезнь, риск развития </w:t>
      </w:r>
      <w:proofErr w:type="spellStart"/>
      <w:r w:rsidRPr="00D83D45">
        <w:rPr>
          <w:rFonts w:ascii="Open Sans" w:hAnsi="Open Sans"/>
          <w:color w:val="1A1A1A"/>
          <w:sz w:val="28"/>
          <w:szCs w:val="28"/>
        </w:rPr>
        <w:t>онкопатологии</w:t>
      </w:r>
      <w:proofErr w:type="spellEnd"/>
      <w:r w:rsidRPr="00D83D45">
        <w:rPr>
          <w:rFonts w:ascii="Open Sans" w:hAnsi="Open Sans"/>
          <w:color w:val="1A1A1A"/>
          <w:sz w:val="28"/>
          <w:szCs w:val="28"/>
        </w:rPr>
        <w:t>;</w:t>
      </w:r>
    </w:p>
    <w:p w:rsidR="00D83D45" w:rsidRPr="00D83D45" w:rsidRDefault="00D83D45" w:rsidP="00D83D45">
      <w:pPr>
        <w:pStyle w:val="a3"/>
        <w:numPr>
          <w:ilvl w:val="0"/>
          <w:numId w:val="1"/>
        </w:numPr>
        <w:shd w:val="clear" w:color="auto" w:fill="FCFCFC"/>
        <w:spacing w:before="0" w:beforeAutospacing="0" w:after="0" w:afterAutospacing="0"/>
        <w:contextualSpacing/>
        <w:jc w:val="both"/>
        <w:rPr>
          <w:rFonts w:ascii="Open Sans" w:hAnsi="Open Sans"/>
          <w:color w:val="1A1A1A"/>
          <w:sz w:val="28"/>
          <w:szCs w:val="28"/>
        </w:rPr>
      </w:pPr>
      <w:r w:rsidRPr="00D83D45">
        <w:rPr>
          <w:rFonts w:ascii="Open Sans" w:hAnsi="Open Sans"/>
          <w:color w:val="1A1A1A"/>
          <w:sz w:val="28"/>
          <w:szCs w:val="28"/>
        </w:rPr>
        <w:t>Печень - воспалительный процесс, рубцовое перерождение, как следствие – гепатит и цирроз;</w:t>
      </w:r>
    </w:p>
    <w:p w:rsidR="00D83D45" w:rsidRPr="00D83D45" w:rsidRDefault="00D83D45" w:rsidP="00D83D45">
      <w:pPr>
        <w:pStyle w:val="a3"/>
        <w:numPr>
          <w:ilvl w:val="0"/>
          <w:numId w:val="1"/>
        </w:numPr>
        <w:shd w:val="clear" w:color="auto" w:fill="FCFCFC"/>
        <w:spacing w:before="0" w:beforeAutospacing="0" w:after="0" w:afterAutospacing="0"/>
        <w:contextualSpacing/>
        <w:jc w:val="both"/>
        <w:rPr>
          <w:rFonts w:ascii="Open Sans" w:hAnsi="Open Sans"/>
          <w:color w:val="1A1A1A"/>
          <w:sz w:val="28"/>
          <w:szCs w:val="28"/>
        </w:rPr>
      </w:pPr>
      <w:r w:rsidRPr="00D83D45">
        <w:rPr>
          <w:rFonts w:ascii="Open Sans" w:hAnsi="Open Sans"/>
          <w:color w:val="1A1A1A"/>
          <w:sz w:val="28"/>
          <w:szCs w:val="28"/>
        </w:rPr>
        <w:t>Кишечник - изменение структуры клеток тонкого кишечника, как следствие – потеря способности всасывать полезные питательные вещества и минеральные компоненты;</w:t>
      </w:r>
    </w:p>
    <w:p w:rsidR="00D83D45" w:rsidRPr="00D83D45" w:rsidRDefault="00D83D45" w:rsidP="00D83D45">
      <w:pPr>
        <w:pStyle w:val="a3"/>
        <w:numPr>
          <w:ilvl w:val="0"/>
          <w:numId w:val="1"/>
        </w:numPr>
        <w:shd w:val="clear" w:color="auto" w:fill="FCFCFC"/>
        <w:spacing w:before="0" w:beforeAutospacing="0" w:after="0" w:afterAutospacing="0"/>
        <w:contextualSpacing/>
        <w:jc w:val="both"/>
        <w:rPr>
          <w:rFonts w:ascii="Open Sans" w:hAnsi="Open Sans"/>
          <w:color w:val="1A1A1A"/>
          <w:sz w:val="28"/>
          <w:szCs w:val="28"/>
        </w:rPr>
      </w:pPr>
      <w:r w:rsidRPr="00D83D45">
        <w:rPr>
          <w:rFonts w:ascii="Open Sans" w:hAnsi="Open Sans"/>
          <w:color w:val="1A1A1A"/>
          <w:sz w:val="28"/>
          <w:szCs w:val="28"/>
        </w:rPr>
        <w:t>Поджелудочная железа - нарушение обмена веществ, диабет, панкреатит;</w:t>
      </w:r>
    </w:p>
    <w:p w:rsidR="00D83D45" w:rsidRPr="00D83D45" w:rsidRDefault="00D83D45" w:rsidP="00D83D45">
      <w:pPr>
        <w:pStyle w:val="a3"/>
        <w:numPr>
          <w:ilvl w:val="0"/>
          <w:numId w:val="1"/>
        </w:numPr>
        <w:shd w:val="clear" w:color="auto" w:fill="FCFCFC"/>
        <w:spacing w:before="0" w:beforeAutospacing="0" w:after="0" w:afterAutospacing="0"/>
        <w:contextualSpacing/>
        <w:jc w:val="both"/>
        <w:rPr>
          <w:rFonts w:ascii="Open Sans" w:hAnsi="Open Sans"/>
          <w:color w:val="1A1A1A"/>
          <w:sz w:val="28"/>
          <w:szCs w:val="28"/>
        </w:rPr>
      </w:pPr>
      <w:r w:rsidRPr="00D83D45">
        <w:rPr>
          <w:rFonts w:ascii="Open Sans" w:hAnsi="Open Sans"/>
          <w:color w:val="1A1A1A"/>
          <w:sz w:val="28"/>
          <w:szCs w:val="28"/>
        </w:rPr>
        <w:t>Кожа - потеря эластичности, преждевременное старение;</w:t>
      </w:r>
    </w:p>
    <w:p w:rsidR="00D83D45" w:rsidRPr="00D83D45" w:rsidRDefault="00D83D45" w:rsidP="00D83D45">
      <w:pPr>
        <w:pStyle w:val="a3"/>
        <w:numPr>
          <w:ilvl w:val="0"/>
          <w:numId w:val="1"/>
        </w:numPr>
        <w:shd w:val="clear" w:color="auto" w:fill="FCFCFC"/>
        <w:spacing w:before="0" w:beforeAutospacing="0" w:after="0" w:afterAutospacing="0"/>
        <w:contextualSpacing/>
        <w:jc w:val="both"/>
        <w:rPr>
          <w:rFonts w:ascii="Open Sans" w:hAnsi="Open Sans"/>
          <w:color w:val="1A1A1A"/>
          <w:sz w:val="28"/>
          <w:szCs w:val="28"/>
        </w:rPr>
      </w:pPr>
      <w:r w:rsidRPr="00D83D45">
        <w:rPr>
          <w:rFonts w:ascii="Open Sans" w:hAnsi="Open Sans"/>
          <w:color w:val="1A1A1A"/>
          <w:sz w:val="28"/>
          <w:szCs w:val="28"/>
        </w:rPr>
        <w:t>Признаки развития алкогольной зависимости:</w:t>
      </w:r>
    </w:p>
    <w:p w:rsidR="00D83D45" w:rsidRPr="00D83D45" w:rsidRDefault="00D83D45" w:rsidP="00D83D45">
      <w:pPr>
        <w:pStyle w:val="a3"/>
        <w:numPr>
          <w:ilvl w:val="0"/>
          <w:numId w:val="1"/>
        </w:numPr>
        <w:shd w:val="clear" w:color="auto" w:fill="FCFCFC"/>
        <w:spacing w:before="0" w:beforeAutospacing="0" w:after="0" w:afterAutospacing="0"/>
        <w:contextualSpacing/>
        <w:jc w:val="both"/>
        <w:rPr>
          <w:rFonts w:ascii="Open Sans" w:hAnsi="Open Sans"/>
          <w:color w:val="1A1A1A"/>
          <w:sz w:val="28"/>
          <w:szCs w:val="28"/>
        </w:rPr>
      </w:pPr>
      <w:r w:rsidRPr="00D83D45">
        <w:rPr>
          <w:rFonts w:ascii="Open Sans" w:hAnsi="Open Sans"/>
          <w:color w:val="1A1A1A"/>
          <w:sz w:val="28"/>
          <w:szCs w:val="28"/>
        </w:rPr>
        <w:t>Вы стали выпивать чаще, находить новые поводы выпить;</w:t>
      </w:r>
    </w:p>
    <w:p w:rsidR="00D83D45" w:rsidRPr="00D83D45" w:rsidRDefault="00D83D45" w:rsidP="00D83D45">
      <w:pPr>
        <w:pStyle w:val="a3"/>
        <w:numPr>
          <w:ilvl w:val="0"/>
          <w:numId w:val="1"/>
        </w:numPr>
        <w:shd w:val="clear" w:color="auto" w:fill="FCFCFC"/>
        <w:spacing w:before="0" w:beforeAutospacing="0" w:after="0" w:afterAutospacing="0"/>
        <w:contextualSpacing/>
        <w:jc w:val="both"/>
        <w:rPr>
          <w:rFonts w:ascii="Open Sans" w:hAnsi="Open Sans"/>
          <w:color w:val="1A1A1A"/>
          <w:sz w:val="28"/>
          <w:szCs w:val="28"/>
        </w:rPr>
      </w:pPr>
      <w:r w:rsidRPr="00D83D45">
        <w:rPr>
          <w:rFonts w:ascii="Open Sans" w:hAnsi="Open Sans"/>
          <w:color w:val="1A1A1A"/>
          <w:sz w:val="28"/>
          <w:szCs w:val="28"/>
        </w:rPr>
        <w:t>Стало улучшаться настроение при мысли о предстоящей «выпивке»;</w:t>
      </w:r>
    </w:p>
    <w:p w:rsidR="00D83D45" w:rsidRPr="00D83D45" w:rsidRDefault="00D83D45" w:rsidP="00D83D45">
      <w:pPr>
        <w:pStyle w:val="a3"/>
        <w:numPr>
          <w:ilvl w:val="0"/>
          <w:numId w:val="1"/>
        </w:numPr>
        <w:shd w:val="clear" w:color="auto" w:fill="FCFCFC"/>
        <w:spacing w:before="0" w:beforeAutospacing="0" w:after="0" w:afterAutospacing="0"/>
        <w:contextualSpacing/>
        <w:jc w:val="both"/>
        <w:rPr>
          <w:rFonts w:ascii="Open Sans" w:hAnsi="Open Sans"/>
          <w:color w:val="1A1A1A"/>
          <w:sz w:val="28"/>
          <w:szCs w:val="28"/>
        </w:rPr>
      </w:pPr>
      <w:r w:rsidRPr="00D83D45">
        <w:rPr>
          <w:rFonts w:ascii="Open Sans" w:hAnsi="Open Sans"/>
          <w:color w:val="1A1A1A"/>
          <w:sz w:val="28"/>
          <w:szCs w:val="28"/>
        </w:rPr>
        <w:t>Стало появляться желание «догоняться», то есть выпивать вовремя и после мероприятия вне связи с тостами или выпивкой других участников компании;</w:t>
      </w:r>
    </w:p>
    <w:p w:rsidR="00D83D45" w:rsidRPr="00D83D45" w:rsidRDefault="00D83D45" w:rsidP="00D83D45">
      <w:pPr>
        <w:pStyle w:val="a3"/>
        <w:numPr>
          <w:ilvl w:val="0"/>
          <w:numId w:val="1"/>
        </w:numPr>
        <w:shd w:val="clear" w:color="auto" w:fill="FCFCFC"/>
        <w:spacing w:before="0" w:beforeAutospacing="0" w:after="0" w:afterAutospacing="0"/>
        <w:contextualSpacing/>
        <w:jc w:val="both"/>
        <w:rPr>
          <w:rFonts w:ascii="Open Sans" w:hAnsi="Open Sans"/>
          <w:color w:val="1A1A1A"/>
          <w:sz w:val="28"/>
          <w:szCs w:val="28"/>
        </w:rPr>
      </w:pPr>
      <w:r w:rsidRPr="00D83D45">
        <w:rPr>
          <w:rFonts w:ascii="Open Sans" w:hAnsi="Open Sans"/>
          <w:color w:val="1A1A1A"/>
          <w:sz w:val="28"/>
          <w:szCs w:val="28"/>
        </w:rPr>
        <w:t>Появилось желание выпивать в одиночку и без повода;</w:t>
      </w:r>
    </w:p>
    <w:p w:rsidR="00D83D45" w:rsidRPr="00D83D45" w:rsidRDefault="00D83D45" w:rsidP="00D83D45">
      <w:pPr>
        <w:pStyle w:val="a3"/>
        <w:numPr>
          <w:ilvl w:val="0"/>
          <w:numId w:val="1"/>
        </w:numPr>
        <w:shd w:val="clear" w:color="auto" w:fill="FCFCFC"/>
        <w:spacing w:before="0" w:beforeAutospacing="0" w:after="0" w:afterAutospacing="0"/>
        <w:contextualSpacing/>
        <w:jc w:val="both"/>
        <w:rPr>
          <w:rFonts w:ascii="Open Sans" w:hAnsi="Open Sans"/>
          <w:color w:val="1A1A1A"/>
          <w:sz w:val="28"/>
          <w:szCs w:val="28"/>
        </w:rPr>
      </w:pPr>
      <w:r w:rsidRPr="00D83D45">
        <w:rPr>
          <w:rFonts w:ascii="Open Sans" w:hAnsi="Open Sans"/>
          <w:color w:val="1A1A1A"/>
          <w:sz w:val="28"/>
          <w:szCs w:val="28"/>
        </w:rPr>
        <w:t>Изменился характер опьянения, в первую очередь, в части поведения в нетрезвом состоянии;</w:t>
      </w:r>
    </w:p>
    <w:p w:rsidR="00D83D45" w:rsidRPr="00D83D45" w:rsidRDefault="00D83D45" w:rsidP="00D83D45">
      <w:pPr>
        <w:pStyle w:val="a3"/>
        <w:numPr>
          <w:ilvl w:val="0"/>
          <w:numId w:val="1"/>
        </w:numPr>
        <w:shd w:val="clear" w:color="auto" w:fill="FCFCFC"/>
        <w:spacing w:before="0" w:beforeAutospacing="0" w:after="0" w:afterAutospacing="0"/>
        <w:contextualSpacing/>
        <w:jc w:val="both"/>
        <w:rPr>
          <w:rFonts w:ascii="Open Sans" w:hAnsi="Open Sans"/>
          <w:color w:val="1A1A1A"/>
          <w:sz w:val="28"/>
          <w:szCs w:val="28"/>
        </w:rPr>
      </w:pPr>
      <w:r w:rsidRPr="00D83D45">
        <w:rPr>
          <w:rFonts w:ascii="Open Sans" w:hAnsi="Open Sans"/>
          <w:color w:val="1A1A1A"/>
          <w:sz w:val="28"/>
          <w:szCs w:val="28"/>
        </w:rPr>
        <w:t>Появились провалы в памяти после употребления алкоголя;</w:t>
      </w:r>
    </w:p>
    <w:p w:rsidR="00D83D45" w:rsidRPr="00D83D45" w:rsidRDefault="00D83D45" w:rsidP="00D83D45">
      <w:pPr>
        <w:pStyle w:val="a3"/>
        <w:numPr>
          <w:ilvl w:val="0"/>
          <w:numId w:val="1"/>
        </w:numPr>
        <w:shd w:val="clear" w:color="auto" w:fill="FCFCFC"/>
        <w:spacing w:before="0" w:beforeAutospacing="0" w:after="0" w:afterAutospacing="0"/>
        <w:contextualSpacing/>
        <w:jc w:val="both"/>
        <w:rPr>
          <w:rFonts w:ascii="Open Sans" w:hAnsi="Open Sans"/>
          <w:color w:val="1A1A1A"/>
          <w:sz w:val="28"/>
          <w:szCs w:val="28"/>
        </w:rPr>
      </w:pPr>
      <w:r w:rsidRPr="00D83D45">
        <w:rPr>
          <w:rFonts w:ascii="Open Sans" w:hAnsi="Open Sans"/>
          <w:color w:val="1A1A1A"/>
          <w:sz w:val="28"/>
          <w:szCs w:val="28"/>
        </w:rPr>
        <w:t>Изменилась эмоциональная реакция на алкоголь: если раньше «от этого хорошо», то теперь «без этого плохо»;</w:t>
      </w:r>
    </w:p>
    <w:p w:rsidR="00D83D45" w:rsidRPr="00D83D45" w:rsidRDefault="00D83D45" w:rsidP="00D83D45">
      <w:pPr>
        <w:pStyle w:val="a3"/>
        <w:numPr>
          <w:ilvl w:val="0"/>
          <w:numId w:val="1"/>
        </w:numPr>
        <w:shd w:val="clear" w:color="auto" w:fill="FCFCFC"/>
        <w:spacing w:before="0" w:beforeAutospacing="0" w:after="0" w:afterAutospacing="0"/>
        <w:contextualSpacing/>
        <w:jc w:val="both"/>
        <w:rPr>
          <w:rFonts w:ascii="Open Sans" w:hAnsi="Open Sans"/>
          <w:color w:val="1A1A1A"/>
          <w:sz w:val="28"/>
          <w:szCs w:val="28"/>
        </w:rPr>
      </w:pPr>
      <w:r w:rsidRPr="00D83D45">
        <w:rPr>
          <w:rFonts w:ascii="Open Sans" w:hAnsi="Open Sans"/>
          <w:color w:val="1A1A1A"/>
          <w:sz w:val="28"/>
          <w:szCs w:val="28"/>
        </w:rPr>
        <w:t>Появились или участились травмы, эпизоды утери документов, вещей, дезориентация во времени и пространстве в нетрезвом состоянии.</w:t>
      </w:r>
    </w:p>
    <w:p w:rsidR="00D83D45" w:rsidRPr="00D83D45" w:rsidRDefault="00D83D45" w:rsidP="00D83D45">
      <w:pPr>
        <w:pStyle w:val="a3"/>
        <w:shd w:val="clear" w:color="auto" w:fill="FCFCFC"/>
        <w:spacing w:before="0" w:beforeAutospacing="0" w:after="0" w:afterAutospacing="0"/>
        <w:ind w:firstLine="567"/>
        <w:contextualSpacing/>
        <w:jc w:val="both"/>
        <w:rPr>
          <w:rFonts w:ascii="Open Sans" w:hAnsi="Open Sans"/>
          <w:color w:val="1A1A1A"/>
          <w:sz w:val="28"/>
          <w:szCs w:val="28"/>
        </w:rPr>
      </w:pPr>
      <w:r w:rsidRPr="00D83D45">
        <w:rPr>
          <w:rFonts w:ascii="Open Sans" w:hAnsi="Open Sans"/>
          <w:color w:val="1A1A1A"/>
          <w:sz w:val="28"/>
          <w:szCs w:val="28"/>
        </w:rPr>
        <w:t xml:space="preserve">Потребление алкоголя в настоящее время является одним из главных факторов смертности трудоспособного населения. По оценке экспертов, с потреблением алкоголя связаны 69% смертей от цирроза печени, 61% от </w:t>
      </w:r>
      <w:proofErr w:type="spellStart"/>
      <w:r w:rsidRPr="00D83D45">
        <w:rPr>
          <w:rFonts w:ascii="Open Sans" w:hAnsi="Open Sans"/>
          <w:color w:val="1A1A1A"/>
          <w:sz w:val="28"/>
          <w:szCs w:val="28"/>
        </w:rPr>
        <w:t>кардиомиопатии</w:t>
      </w:r>
      <w:proofErr w:type="spellEnd"/>
      <w:r w:rsidRPr="00D83D45">
        <w:rPr>
          <w:rFonts w:ascii="Open Sans" w:hAnsi="Open Sans"/>
          <w:color w:val="1A1A1A"/>
          <w:sz w:val="28"/>
          <w:szCs w:val="28"/>
        </w:rPr>
        <w:t xml:space="preserve"> и миокардита, 47% от панкреатита.</w:t>
      </w:r>
    </w:p>
    <w:p w:rsidR="00D83D45" w:rsidRPr="00D83D45" w:rsidRDefault="00D83D45" w:rsidP="00D83D45">
      <w:pPr>
        <w:pStyle w:val="a3"/>
        <w:shd w:val="clear" w:color="auto" w:fill="FCFCFC"/>
        <w:spacing w:before="0" w:beforeAutospacing="0" w:after="0" w:afterAutospacing="0"/>
        <w:ind w:firstLine="567"/>
        <w:contextualSpacing/>
        <w:jc w:val="both"/>
        <w:rPr>
          <w:rFonts w:ascii="Open Sans" w:hAnsi="Open Sans"/>
          <w:color w:val="1A1A1A"/>
          <w:sz w:val="28"/>
          <w:szCs w:val="28"/>
        </w:rPr>
      </w:pPr>
      <w:r w:rsidRPr="00D83D45">
        <w:rPr>
          <w:rFonts w:ascii="Open Sans" w:hAnsi="Open Sans"/>
          <w:color w:val="1A1A1A"/>
          <w:sz w:val="28"/>
          <w:szCs w:val="28"/>
        </w:rPr>
        <w:lastRenderedPageBreak/>
        <w:t>Благодаря принятым мерам, потребление алкоголя в нашей стране снижается. Число пациентов с синдромом зависимости от алкоголя, включая алкогольные психозы, значительно уменьшилось.</w:t>
      </w:r>
    </w:p>
    <w:p w:rsidR="00D83D45" w:rsidRPr="00D83D45" w:rsidRDefault="00D83D45" w:rsidP="00D83D45">
      <w:pPr>
        <w:pStyle w:val="a3"/>
        <w:shd w:val="clear" w:color="auto" w:fill="FCFCFC"/>
        <w:spacing w:before="0" w:beforeAutospacing="0" w:after="0" w:afterAutospacing="0"/>
        <w:ind w:firstLine="567"/>
        <w:contextualSpacing/>
        <w:jc w:val="both"/>
        <w:rPr>
          <w:rFonts w:ascii="Open Sans" w:hAnsi="Open Sans"/>
          <w:color w:val="1A1A1A"/>
          <w:sz w:val="28"/>
          <w:szCs w:val="28"/>
        </w:rPr>
      </w:pPr>
      <w:r w:rsidRPr="00D83D45">
        <w:rPr>
          <w:rFonts w:ascii="Open Sans" w:hAnsi="Open Sans"/>
          <w:b/>
          <w:bCs/>
          <w:color w:val="1A1A1A"/>
          <w:sz w:val="28"/>
          <w:szCs w:val="28"/>
        </w:rPr>
        <w:t>Не существует безопасных доз алкоголя.</w:t>
      </w:r>
      <w:r w:rsidRPr="00D83D45">
        <w:rPr>
          <w:rFonts w:ascii="Open Sans" w:hAnsi="Open Sans"/>
          <w:color w:val="1A1A1A"/>
          <w:sz w:val="28"/>
          <w:szCs w:val="28"/>
        </w:rPr>
        <w:t> Потребление алкоголя — это всегда риск. Нельзя рекомендовать человеку потреблять тот или иной вид алкогольной продукции: безопасный градус – ноль.</w:t>
      </w:r>
    </w:p>
    <w:p w:rsidR="00D83D45" w:rsidRPr="00D83D45" w:rsidRDefault="00D83D45" w:rsidP="00D83D45">
      <w:pPr>
        <w:pStyle w:val="a3"/>
        <w:shd w:val="clear" w:color="auto" w:fill="FCFCFC"/>
        <w:spacing w:before="0" w:beforeAutospacing="0" w:after="0" w:afterAutospacing="0"/>
        <w:ind w:firstLine="567"/>
        <w:contextualSpacing/>
        <w:jc w:val="both"/>
        <w:rPr>
          <w:rFonts w:ascii="Open Sans" w:hAnsi="Open Sans"/>
          <w:color w:val="1A1A1A"/>
          <w:sz w:val="28"/>
          <w:szCs w:val="28"/>
        </w:rPr>
      </w:pPr>
      <w:r w:rsidRPr="00D83D45">
        <w:rPr>
          <w:rFonts w:ascii="Open Sans" w:hAnsi="Open Sans"/>
          <w:color w:val="1A1A1A"/>
          <w:sz w:val="28"/>
          <w:szCs w:val="28"/>
        </w:rPr>
        <w:t xml:space="preserve">Алкоголь — это </w:t>
      </w:r>
      <w:proofErr w:type="spellStart"/>
      <w:r w:rsidRPr="00D83D45">
        <w:rPr>
          <w:rFonts w:ascii="Open Sans" w:hAnsi="Open Sans"/>
          <w:color w:val="1A1A1A"/>
          <w:sz w:val="28"/>
          <w:szCs w:val="28"/>
        </w:rPr>
        <w:t>психоактивное</w:t>
      </w:r>
      <w:proofErr w:type="spellEnd"/>
      <w:r w:rsidRPr="00D83D45">
        <w:rPr>
          <w:rFonts w:ascii="Open Sans" w:hAnsi="Open Sans"/>
          <w:color w:val="1A1A1A"/>
          <w:sz w:val="28"/>
          <w:szCs w:val="28"/>
        </w:rPr>
        <w:t xml:space="preserve"> вещество, вызывающее зависимость, он опасен для здоровья, особенно в больших количествах. Активный ингредиент спиртных напитков – этанол. Он напрямую влияет на желудок, мозг, сердце, желчный пузырь и печень. По данным Всемирной организации здравоохранения злоупотребление алкоголем – причина более чем 200 заболеваний и травм.</w:t>
      </w:r>
    </w:p>
    <w:p w:rsidR="00D83D45" w:rsidRPr="00D83D45" w:rsidRDefault="00D83D45" w:rsidP="00D83D45">
      <w:pPr>
        <w:pStyle w:val="a3"/>
        <w:shd w:val="clear" w:color="auto" w:fill="FCFCFC"/>
        <w:spacing w:before="0" w:beforeAutospacing="0" w:after="0" w:afterAutospacing="0"/>
        <w:ind w:firstLine="567"/>
        <w:contextualSpacing/>
        <w:jc w:val="both"/>
        <w:rPr>
          <w:rFonts w:ascii="Open Sans" w:hAnsi="Open Sans"/>
          <w:color w:val="1A1A1A"/>
          <w:sz w:val="28"/>
          <w:szCs w:val="28"/>
        </w:rPr>
      </w:pPr>
      <w:r w:rsidRPr="00D83D45">
        <w:rPr>
          <w:rFonts w:ascii="Open Sans" w:hAnsi="Open Sans"/>
          <w:color w:val="1A1A1A"/>
          <w:sz w:val="28"/>
          <w:szCs w:val="28"/>
        </w:rPr>
        <w:t>Многие считают, что бокал вина или рюмка другого напитка за ужином не навредят или что, например, пиво – совсем безвредный напиток. Вовсе нет, есть даже такое понятие, как пивной алкоголизм.</w:t>
      </w:r>
    </w:p>
    <w:p w:rsidR="00D83D45" w:rsidRPr="00D83D45" w:rsidRDefault="00D83D45" w:rsidP="00D83D45">
      <w:pPr>
        <w:pStyle w:val="a3"/>
        <w:shd w:val="clear" w:color="auto" w:fill="FCFCFC"/>
        <w:spacing w:before="0" w:beforeAutospacing="0" w:after="0" w:afterAutospacing="0"/>
        <w:ind w:firstLine="567"/>
        <w:contextualSpacing/>
        <w:jc w:val="both"/>
        <w:rPr>
          <w:rFonts w:ascii="Open Sans" w:hAnsi="Open Sans"/>
          <w:color w:val="1A1A1A"/>
          <w:sz w:val="28"/>
          <w:szCs w:val="28"/>
        </w:rPr>
      </w:pPr>
      <w:r w:rsidRPr="00D83D45">
        <w:rPr>
          <w:rFonts w:ascii="Open Sans" w:hAnsi="Open Sans"/>
          <w:color w:val="1A1A1A"/>
          <w:sz w:val="28"/>
          <w:szCs w:val="28"/>
        </w:rPr>
        <w:t>Среди </w:t>
      </w:r>
      <w:r w:rsidRPr="00D83D45">
        <w:rPr>
          <w:rFonts w:ascii="Open Sans" w:hAnsi="Open Sans"/>
          <w:b/>
          <w:bCs/>
          <w:color w:val="1A1A1A"/>
          <w:sz w:val="28"/>
          <w:szCs w:val="28"/>
        </w:rPr>
        <w:t>кратковременных последствий употребления спиртных напитков</w:t>
      </w:r>
      <w:r w:rsidRPr="00D83D45">
        <w:rPr>
          <w:rFonts w:ascii="Open Sans" w:hAnsi="Open Sans"/>
          <w:color w:val="1A1A1A"/>
          <w:sz w:val="28"/>
          <w:szCs w:val="28"/>
        </w:rPr>
        <w:t> – чувство расслабления, сонливость, нарушение зрения, речи, координации движения, проблемы с концентрацией внимания, изменение настроения. У некоторых людей эти эффекты могут наступить даже после одного бокала.</w:t>
      </w:r>
    </w:p>
    <w:p w:rsidR="00D83D45" w:rsidRPr="00D83D45" w:rsidRDefault="00D83D45" w:rsidP="00D83D45">
      <w:pPr>
        <w:pStyle w:val="a3"/>
        <w:shd w:val="clear" w:color="auto" w:fill="FCFCFC"/>
        <w:spacing w:before="0" w:beforeAutospacing="0" w:after="0" w:afterAutospacing="0"/>
        <w:ind w:firstLine="567"/>
        <w:contextualSpacing/>
        <w:jc w:val="both"/>
        <w:rPr>
          <w:rFonts w:ascii="Open Sans" w:hAnsi="Open Sans"/>
          <w:color w:val="1A1A1A"/>
          <w:sz w:val="28"/>
          <w:szCs w:val="28"/>
        </w:rPr>
      </w:pPr>
      <w:r w:rsidRPr="00D83D45">
        <w:rPr>
          <w:rFonts w:ascii="Open Sans" w:hAnsi="Open Sans"/>
          <w:b/>
          <w:bCs/>
          <w:color w:val="1A1A1A"/>
          <w:sz w:val="28"/>
          <w:szCs w:val="28"/>
        </w:rPr>
        <w:t>Из долгосрочных последствий</w:t>
      </w:r>
      <w:r w:rsidRPr="00D83D45">
        <w:rPr>
          <w:rFonts w:ascii="Open Sans" w:hAnsi="Open Sans"/>
          <w:color w:val="1A1A1A"/>
          <w:sz w:val="28"/>
          <w:szCs w:val="28"/>
        </w:rPr>
        <w:t>, особенно у людей с алкогольной зависимостью, наиболее распространены стойкие изменения настроения, тревога, раздражительность, проблемы со сном, изменения аппетита и веса, проблемы с памятью, конфликтное поведение, серьезные заболевания, такие как цирроз печени, панкреатит, онкологические заболевания, нарушения работы иммунной системы.</w:t>
      </w:r>
    </w:p>
    <w:p w:rsidR="00D83D45" w:rsidRPr="00D83D45" w:rsidRDefault="00D83D45" w:rsidP="00D83D45">
      <w:pPr>
        <w:pStyle w:val="a3"/>
        <w:shd w:val="clear" w:color="auto" w:fill="FCFCFC"/>
        <w:spacing w:before="0" w:beforeAutospacing="0" w:after="0" w:afterAutospacing="0"/>
        <w:ind w:firstLine="567"/>
        <w:contextualSpacing/>
        <w:jc w:val="both"/>
        <w:rPr>
          <w:rFonts w:ascii="Open Sans" w:hAnsi="Open Sans"/>
          <w:color w:val="1A1A1A"/>
          <w:sz w:val="28"/>
          <w:szCs w:val="28"/>
        </w:rPr>
      </w:pPr>
      <w:r w:rsidRPr="00D83D45">
        <w:rPr>
          <w:rFonts w:ascii="Open Sans" w:hAnsi="Open Sans"/>
          <w:color w:val="1A1A1A"/>
          <w:sz w:val="28"/>
          <w:szCs w:val="28"/>
        </w:rPr>
        <w:t>Установлена четкая связь между избыточным употреблением алкоголя и рядом психических и поведенческих расстройств, непреднамеренных травм, рискованного поведения.</w:t>
      </w:r>
    </w:p>
    <w:p w:rsidR="00D83D45" w:rsidRPr="00D83D45" w:rsidRDefault="00D83D45" w:rsidP="00D83D45">
      <w:pPr>
        <w:pStyle w:val="a3"/>
        <w:shd w:val="clear" w:color="auto" w:fill="FCFCFC"/>
        <w:spacing w:before="0" w:beforeAutospacing="0" w:after="0" w:afterAutospacing="0"/>
        <w:ind w:firstLine="567"/>
        <w:contextualSpacing/>
        <w:jc w:val="both"/>
        <w:rPr>
          <w:rFonts w:ascii="Open Sans" w:hAnsi="Open Sans"/>
          <w:color w:val="1A1A1A"/>
          <w:sz w:val="28"/>
          <w:szCs w:val="28"/>
        </w:rPr>
      </w:pPr>
      <w:r w:rsidRPr="00D83D45">
        <w:rPr>
          <w:rFonts w:ascii="Open Sans" w:hAnsi="Open Sans"/>
          <w:color w:val="1A1A1A"/>
          <w:sz w:val="28"/>
          <w:szCs w:val="28"/>
        </w:rPr>
        <w:t>Спиртные напитки не рекомендованы женщинам, планирующим беременность, это опасно осложнениями во время вынашивания и проблемами со здоровьем будущего ребенка.</w:t>
      </w:r>
    </w:p>
    <w:p w:rsidR="00D83D45" w:rsidRPr="00D83D45" w:rsidRDefault="00D83D45" w:rsidP="00D83D45">
      <w:pPr>
        <w:pStyle w:val="a3"/>
        <w:shd w:val="clear" w:color="auto" w:fill="FCFCFC"/>
        <w:spacing w:before="0" w:beforeAutospacing="0" w:after="0" w:afterAutospacing="0"/>
        <w:ind w:firstLine="567"/>
        <w:contextualSpacing/>
        <w:jc w:val="both"/>
        <w:rPr>
          <w:rFonts w:ascii="Open Sans" w:hAnsi="Open Sans"/>
          <w:color w:val="1A1A1A"/>
          <w:sz w:val="28"/>
          <w:szCs w:val="28"/>
        </w:rPr>
      </w:pPr>
      <w:r w:rsidRPr="00D83D45">
        <w:rPr>
          <w:rFonts w:ascii="Open Sans" w:hAnsi="Open Sans"/>
          <w:color w:val="1A1A1A"/>
          <w:sz w:val="28"/>
          <w:szCs w:val="28"/>
        </w:rPr>
        <w:t>Алкоголь потенциально опасным образом взаимодействует с различными лекарствами. Нельзя совмещать спиртные напитки с приемом опиатов, снотворных, риск передозировки увеличивается. Прием алкоголя с безрецептурными антигистаминными препаратами также может быть опасным.</w:t>
      </w:r>
    </w:p>
    <w:p w:rsidR="00D83D45" w:rsidRPr="00D83D45" w:rsidRDefault="00D83D45" w:rsidP="00D83D45">
      <w:pPr>
        <w:pStyle w:val="a3"/>
        <w:shd w:val="clear" w:color="auto" w:fill="FCFCFC"/>
        <w:spacing w:before="0" w:beforeAutospacing="0" w:after="0" w:afterAutospacing="0"/>
        <w:ind w:firstLine="567"/>
        <w:contextualSpacing/>
        <w:jc w:val="both"/>
        <w:rPr>
          <w:rFonts w:ascii="Open Sans" w:hAnsi="Open Sans"/>
          <w:color w:val="1A1A1A"/>
          <w:sz w:val="28"/>
          <w:szCs w:val="28"/>
        </w:rPr>
      </w:pPr>
      <w:r w:rsidRPr="00D83D45">
        <w:rPr>
          <w:rFonts w:ascii="Open Sans" w:hAnsi="Open Sans"/>
          <w:color w:val="1A1A1A"/>
          <w:sz w:val="28"/>
          <w:szCs w:val="28"/>
        </w:rPr>
        <w:t>Употребление спиртного с наркотическими веществами – </w:t>
      </w:r>
      <w:r w:rsidRPr="00D83D45">
        <w:rPr>
          <w:rFonts w:ascii="Open Sans" w:hAnsi="Open Sans"/>
          <w:b/>
          <w:bCs/>
          <w:color w:val="1A1A1A"/>
          <w:sz w:val="28"/>
          <w:szCs w:val="28"/>
        </w:rPr>
        <w:t>смертельная комбинация</w:t>
      </w:r>
      <w:r w:rsidRPr="00D83D45">
        <w:rPr>
          <w:rFonts w:ascii="Open Sans" w:hAnsi="Open Sans"/>
          <w:color w:val="1A1A1A"/>
          <w:sz w:val="28"/>
          <w:szCs w:val="28"/>
        </w:rPr>
        <w:t>. Как и алкоголь, наркотики подавляют деятельность участков мозга, которые контролируют жизненно важные функции, например, дыхание. Даже умеренное употребление алкоголя сопряжено с некоторыми рисками. Доказательство тому – нарушение сна и головная боль.</w:t>
      </w:r>
    </w:p>
    <w:p w:rsidR="00D83D45" w:rsidRPr="00D83D45" w:rsidRDefault="00D83D45" w:rsidP="00D83D45">
      <w:pPr>
        <w:pStyle w:val="a3"/>
        <w:shd w:val="clear" w:color="auto" w:fill="FCFCFC"/>
        <w:spacing w:before="0" w:beforeAutospacing="0" w:after="0" w:afterAutospacing="0"/>
        <w:ind w:firstLine="567"/>
        <w:contextualSpacing/>
        <w:jc w:val="both"/>
        <w:rPr>
          <w:rFonts w:ascii="Open Sans" w:hAnsi="Open Sans"/>
          <w:color w:val="1A1A1A"/>
          <w:sz w:val="28"/>
          <w:szCs w:val="28"/>
        </w:rPr>
      </w:pPr>
      <w:r w:rsidRPr="00D83D45">
        <w:rPr>
          <w:rFonts w:ascii="Open Sans" w:hAnsi="Open Sans"/>
          <w:color w:val="1A1A1A"/>
          <w:sz w:val="28"/>
          <w:szCs w:val="28"/>
        </w:rPr>
        <w:t>Выбирайте «трезвый» отдых и будьте здоровы!</w:t>
      </w:r>
    </w:p>
    <w:p w:rsidR="000A361E" w:rsidRPr="00D83D45" w:rsidRDefault="000A361E" w:rsidP="00D83D45">
      <w:pPr>
        <w:contextualSpacing/>
        <w:rPr>
          <w:sz w:val="28"/>
          <w:szCs w:val="28"/>
        </w:rPr>
      </w:pPr>
      <w:bookmarkStart w:id="0" w:name="_GoBack"/>
      <w:bookmarkEnd w:id="0"/>
    </w:p>
    <w:sectPr w:rsidR="000A361E" w:rsidRPr="00D83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3A8C"/>
    <w:multiLevelType w:val="hybridMultilevel"/>
    <w:tmpl w:val="82D005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D45"/>
    <w:rsid w:val="000A361E"/>
    <w:rsid w:val="00D8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3D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3D45"/>
    <w:rPr>
      <w:b/>
      <w:bCs/>
    </w:rPr>
  </w:style>
  <w:style w:type="paragraph" w:customStyle="1" w:styleId="black-medium">
    <w:name w:val="black-medium"/>
    <w:basedOn w:val="a"/>
    <w:rsid w:val="00D83D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3D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3D45"/>
    <w:rPr>
      <w:b/>
      <w:bCs/>
    </w:rPr>
  </w:style>
  <w:style w:type="paragraph" w:customStyle="1" w:styleId="black-medium">
    <w:name w:val="black-medium"/>
    <w:basedOn w:val="a"/>
    <w:rsid w:val="00D83D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stat1</dc:creator>
  <cp:lastModifiedBy>stat1</cp:lastModifiedBy>
  <cp:revision>1</cp:revision>
  <dcterms:created xsi:type="dcterms:W3CDTF">2023-06-13T07:06:00Z</dcterms:created>
  <dcterms:modified xsi:type="dcterms:W3CDTF">2023-06-13T07:08:00Z</dcterms:modified>
</cp:coreProperties>
</file>