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6A2" w:rsidRPr="00F956A2" w:rsidRDefault="00F956A2" w:rsidP="00F956A2">
      <w:pPr>
        <w:shd w:val="clear" w:color="auto" w:fill="FFFFFF"/>
        <w:spacing w:after="0" w:line="240" w:lineRule="auto"/>
        <w:ind w:firstLine="567"/>
        <w:jc w:val="both"/>
        <w:rPr>
          <w:rFonts w:ascii="Roboto" w:eastAsia="Times New Roman" w:hAnsi="Roboto" w:cs="Times New Roman"/>
          <w:color w:val="201E18"/>
          <w:sz w:val="24"/>
          <w:szCs w:val="24"/>
          <w:lang w:eastAsia="ru-RU"/>
        </w:rPr>
      </w:pPr>
      <w:r w:rsidRPr="00F956A2">
        <w:rPr>
          <w:rFonts w:ascii="Roboto" w:eastAsia="Times New Roman" w:hAnsi="Roboto" w:cs="Times New Roman"/>
          <w:b/>
          <w:bCs/>
          <w:color w:val="201E18"/>
          <w:sz w:val="24"/>
          <w:szCs w:val="24"/>
          <w:lang w:eastAsia="ru-RU"/>
        </w:rPr>
        <w:t>Неделя с 3 по 9 июля</w:t>
      </w:r>
      <w:r w:rsidRPr="00F956A2">
        <w:rPr>
          <w:rFonts w:ascii="Roboto" w:eastAsia="Times New Roman" w:hAnsi="Roboto" w:cs="Times New Roman"/>
          <w:color w:val="201E18"/>
          <w:sz w:val="24"/>
          <w:szCs w:val="24"/>
          <w:lang w:eastAsia="ru-RU"/>
        </w:rPr>
        <w:t> объявлена Министерством здравоохранения Российской Федерации неделей сохранения иммунной системы. Цель ее проведения – информирование населения о важности поддержания иммунитета. Ниже представлена краткая информация – что такое иммунитет и как его сохранить. </w:t>
      </w:r>
    </w:p>
    <w:p w:rsidR="00F956A2" w:rsidRPr="00F956A2" w:rsidRDefault="00F956A2" w:rsidP="00F956A2">
      <w:pPr>
        <w:shd w:val="clear" w:color="auto" w:fill="FFFFFF"/>
        <w:spacing w:after="0" w:line="240" w:lineRule="auto"/>
        <w:ind w:firstLine="567"/>
        <w:jc w:val="center"/>
        <w:outlineLvl w:val="2"/>
        <w:rPr>
          <w:rFonts w:ascii="Roboto" w:eastAsia="Times New Roman" w:hAnsi="Roboto" w:cs="Times New Roman"/>
          <w:color w:val="0D6EB2"/>
          <w:sz w:val="32"/>
          <w:szCs w:val="32"/>
          <w:lang w:eastAsia="ru-RU"/>
        </w:rPr>
      </w:pPr>
      <w:bookmarkStart w:id="0" w:name="ned-sokhr-imun-1"/>
      <w:bookmarkEnd w:id="0"/>
      <w:r w:rsidRPr="00F956A2">
        <w:rPr>
          <w:rFonts w:ascii="Roboto" w:eastAsia="Times New Roman" w:hAnsi="Roboto" w:cs="Times New Roman"/>
          <w:color w:val="0D6EB2"/>
          <w:sz w:val="32"/>
          <w:szCs w:val="32"/>
          <w:lang w:eastAsia="ru-RU"/>
        </w:rPr>
        <w:t>Иммунная система и иммунитет</w:t>
      </w:r>
    </w:p>
    <w:p w:rsidR="00F956A2" w:rsidRPr="00F956A2" w:rsidRDefault="00F956A2" w:rsidP="00F956A2">
      <w:pPr>
        <w:shd w:val="clear" w:color="auto" w:fill="FFFFFF"/>
        <w:spacing w:after="0" w:line="240" w:lineRule="auto"/>
        <w:ind w:firstLine="567"/>
        <w:jc w:val="both"/>
        <w:rPr>
          <w:rFonts w:ascii="Roboto" w:eastAsia="Times New Roman" w:hAnsi="Roboto" w:cs="Times New Roman"/>
          <w:color w:val="201E18"/>
          <w:sz w:val="24"/>
          <w:szCs w:val="24"/>
          <w:lang w:eastAsia="ru-RU"/>
        </w:rPr>
      </w:pPr>
      <w:r w:rsidRPr="00F956A2">
        <w:rPr>
          <w:rFonts w:ascii="Roboto" w:eastAsia="Times New Roman" w:hAnsi="Roboto" w:cs="Times New Roman"/>
          <w:color w:val="201E18"/>
          <w:sz w:val="24"/>
          <w:szCs w:val="24"/>
          <w:lang w:eastAsia="ru-RU"/>
        </w:rPr>
        <w:t>Слово «иммунитет» происходит от латинского «</w:t>
      </w:r>
      <w:proofErr w:type="spellStart"/>
      <w:r w:rsidRPr="00F956A2">
        <w:rPr>
          <w:rFonts w:ascii="Roboto" w:eastAsia="Times New Roman" w:hAnsi="Roboto" w:cs="Times New Roman"/>
          <w:color w:val="201E18"/>
          <w:sz w:val="24"/>
          <w:szCs w:val="24"/>
          <w:lang w:eastAsia="ru-RU"/>
        </w:rPr>
        <w:t>immunis</w:t>
      </w:r>
      <w:proofErr w:type="spellEnd"/>
      <w:r w:rsidRPr="00F956A2">
        <w:rPr>
          <w:rFonts w:ascii="Roboto" w:eastAsia="Times New Roman" w:hAnsi="Roboto" w:cs="Times New Roman"/>
          <w:color w:val="201E18"/>
          <w:sz w:val="24"/>
          <w:szCs w:val="24"/>
          <w:lang w:eastAsia="ru-RU"/>
        </w:rPr>
        <w:t>» (на английском – </w:t>
      </w:r>
      <w:proofErr w:type="spellStart"/>
      <w:r w:rsidRPr="00F956A2">
        <w:rPr>
          <w:rFonts w:ascii="Roboto" w:eastAsia="Times New Roman" w:hAnsi="Roboto" w:cs="Times New Roman"/>
          <w:color w:val="201E18"/>
          <w:sz w:val="24"/>
          <w:szCs w:val="24"/>
          <w:lang w:eastAsia="ru-RU"/>
        </w:rPr>
        <w:t>immunity</w:t>
      </w:r>
      <w:proofErr w:type="spellEnd"/>
      <w:r w:rsidRPr="00F956A2">
        <w:rPr>
          <w:rFonts w:ascii="Roboto" w:eastAsia="Times New Roman" w:hAnsi="Roboto" w:cs="Times New Roman"/>
          <w:color w:val="201E18"/>
          <w:sz w:val="24"/>
          <w:szCs w:val="24"/>
          <w:lang w:eastAsia="ru-RU"/>
        </w:rPr>
        <w:t>), что означает «чистый от чего-либо», невосприимчивый к чему-либо. Иммунная система появилась вместе с многоклеточными организмами и развивалась, как помощница их выживанию. Она объединяет органы и ткани, которые гарантируют защиту организма от генетически чужеродных клеток и веществ, поступающих из окружающей среды (например, вирусов, бактерий</w:t>
      </w:r>
      <w:bookmarkStart w:id="1" w:name="_GoBack"/>
      <w:bookmarkEnd w:id="1"/>
      <w:r w:rsidRPr="00F956A2">
        <w:rPr>
          <w:rFonts w:ascii="Roboto" w:eastAsia="Times New Roman" w:hAnsi="Roboto" w:cs="Times New Roman"/>
          <w:color w:val="201E18"/>
          <w:sz w:val="24"/>
          <w:szCs w:val="24"/>
          <w:lang w:eastAsia="ru-RU"/>
        </w:rPr>
        <w:t xml:space="preserve"> – далее по тексту патогены), а </w:t>
      </w:r>
      <w:proofErr w:type="gramStart"/>
      <w:r w:rsidRPr="00F956A2">
        <w:rPr>
          <w:rFonts w:ascii="Roboto" w:eastAsia="Times New Roman" w:hAnsi="Roboto" w:cs="Times New Roman"/>
          <w:color w:val="201E18"/>
          <w:sz w:val="24"/>
          <w:szCs w:val="24"/>
          <w:lang w:eastAsia="ru-RU"/>
        </w:rPr>
        <w:t>так же</w:t>
      </w:r>
      <w:proofErr w:type="gramEnd"/>
      <w:r w:rsidRPr="00F956A2">
        <w:rPr>
          <w:rFonts w:ascii="Roboto" w:eastAsia="Times New Roman" w:hAnsi="Roboto" w:cs="Times New Roman"/>
          <w:color w:val="201E18"/>
          <w:sz w:val="24"/>
          <w:szCs w:val="24"/>
          <w:lang w:eastAsia="ru-RU"/>
        </w:rPr>
        <w:t xml:space="preserve"> от выходящих из-под контроля клеток собственного организма, например, опухолевых.</w:t>
      </w:r>
    </w:p>
    <w:p w:rsidR="00F956A2" w:rsidRPr="00F956A2" w:rsidRDefault="00F956A2" w:rsidP="00F956A2">
      <w:pPr>
        <w:shd w:val="clear" w:color="auto" w:fill="FFFFFF"/>
        <w:spacing w:after="0" w:line="240" w:lineRule="auto"/>
        <w:ind w:firstLine="567"/>
        <w:jc w:val="both"/>
        <w:rPr>
          <w:rFonts w:ascii="Roboto" w:eastAsia="Times New Roman" w:hAnsi="Roboto" w:cs="Times New Roman"/>
          <w:color w:val="201E18"/>
          <w:sz w:val="24"/>
          <w:szCs w:val="24"/>
          <w:lang w:eastAsia="ru-RU"/>
        </w:rPr>
      </w:pPr>
      <w:r w:rsidRPr="00F956A2">
        <w:rPr>
          <w:rFonts w:ascii="Roboto" w:eastAsia="Times New Roman" w:hAnsi="Roboto" w:cs="Times New Roman"/>
          <w:color w:val="201E18"/>
          <w:sz w:val="24"/>
          <w:szCs w:val="24"/>
          <w:lang w:eastAsia="ru-RU"/>
        </w:rPr>
        <w:t>Иммунная система представлена тремя уровнями: органным, клеточным и молекулярным (гуморальным).</w:t>
      </w:r>
    </w:p>
    <w:p w:rsidR="00F956A2" w:rsidRPr="00F956A2" w:rsidRDefault="00F956A2" w:rsidP="00F956A2">
      <w:pPr>
        <w:shd w:val="clear" w:color="auto" w:fill="FFFFFF"/>
        <w:spacing w:after="0" w:line="240" w:lineRule="auto"/>
        <w:ind w:firstLine="567"/>
        <w:jc w:val="both"/>
        <w:rPr>
          <w:rFonts w:ascii="Roboto" w:eastAsia="Times New Roman" w:hAnsi="Roboto" w:cs="Times New Roman"/>
          <w:color w:val="201E18"/>
          <w:sz w:val="24"/>
          <w:szCs w:val="24"/>
          <w:lang w:eastAsia="ru-RU"/>
        </w:rPr>
      </w:pPr>
      <w:proofErr w:type="gramStart"/>
      <w:r w:rsidRPr="00F956A2">
        <w:rPr>
          <w:rFonts w:ascii="Roboto" w:eastAsia="Times New Roman" w:hAnsi="Roboto" w:cs="Times New Roman"/>
          <w:color w:val="201E18"/>
          <w:sz w:val="24"/>
          <w:szCs w:val="24"/>
          <w:lang w:eastAsia="ru-RU"/>
        </w:rPr>
        <w:t>Собственно</w:t>
      </w:r>
      <w:proofErr w:type="gramEnd"/>
      <w:r w:rsidRPr="00F956A2">
        <w:rPr>
          <w:rFonts w:ascii="Roboto" w:eastAsia="Times New Roman" w:hAnsi="Roboto" w:cs="Times New Roman"/>
          <w:color w:val="201E18"/>
          <w:sz w:val="24"/>
          <w:szCs w:val="24"/>
          <w:lang w:eastAsia="ru-RU"/>
        </w:rPr>
        <w:t xml:space="preserve"> иммунная система состоит из органов и тканей, которые делятся на центральные и периферические (см. рис 1). К центральным относятся костный мозг и тимус, в которых создается и «обучается» большинство клеток иммунной системы. К периферическим – миндалины, лимфоидные бляшки тонкой кишки, одиночные и групповые лимфоидные узелки, селезенка, лимфатические узлы, в которых развивается иммунный ответ, отслеживаются и уничтожаются патогены.</w:t>
      </w:r>
    </w:p>
    <w:p w:rsidR="00F956A2" w:rsidRPr="00F956A2" w:rsidRDefault="00F956A2" w:rsidP="00F956A2">
      <w:pPr>
        <w:shd w:val="clear" w:color="auto" w:fill="FFFFFF"/>
        <w:spacing w:after="0" w:line="240" w:lineRule="auto"/>
        <w:ind w:firstLine="567"/>
        <w:jc w:val="both"/>
        <w:rPr>
          <w:rFonts w:ascii="Roboto" w:eastAsia="Times New Roman" w:hAnsi="Roboto" w:cs="Times New Roman"/>
          <w:color w:val="201E18"/>
          <w:sz w:val="24"/>
          <w:szCs w:val="24"/>
          <w:lang w:eastAsia="ru-RU"/>
        </w:rPr>
      </w:pPr>
      <w:r w:rsidRPr="00F956A2">
        <w:rPr>
          <w:rFonts w:ascii="Roboto" w:eastAsia="Times New Roman" w:hAnsi="Roboto" w:cs="Times New Roman"/>
          <w:color w:val="201E18"/>
          <w:sz w:val="24"/>
          <w:szCs w:val="24"/>
          <w:lang w:eastAsia="ru-RU"/>
        </w:rPr>
        <w:t>Основные клетки иммунной системы представлены на рисунке 2. Они циркулируют по кровеносной и лимфатической системе. А некоторые из них могут проникать в ткани. Клетки либо сами осуществляют борьбу против патогенов, либо вырабатывают молекулы иммунитета – оружие против инфекций (например, белки системы комплимента, интерфероны, лизоцим, цитокины, антитела и др.). Одни молекулы убивают патогены, другие сигнализируют иммунным клеткам о том, как нужно себя вести с чужеродным объектом.</w:t>
      </w:r>
    </w:p>
    <w:p w:rsidR="00F956A2" w:rsidRPr="00F956A2" w:rsidRDefault="00F956A2" w:rsidP="00F956A2">
      <w:pPr>
        <w:shd w:val="clear" w:color="auto" w:fill="FFFFFF"/>
        <w:spacing w:after="0" w:line="240" w:lineRule="auto"/>
        <w:ind w:firstLine="567"/>
        <w:jc w:val="both"/>
        <w:rPr>
          <w:rFonts w:ascii="Roboto" w:eastAsia="Times New Roman" w:hAnsi="Roboto" w:cs="Times New Roman"/>
          <w:color w:val="201E18"/>
          <w:sz w:val="24"/>
          <w:szCs w:val="24"/>
          <w:lang w:eastAsia="ru-RU"/>
        </w:rPr>
      </w:pPr>
      <w:r w:rsidRPr="00F956A2">
        <w:rPr>
          <w:rFonts w:ascii="Roboto" w:eastAsia="Times New Roman" w:hAnsi="Roboto" w:cs="Times New Roman"/>
          <w:color w:val="201E18"/>
          <w:sz w:val="24"/>
          <w:szCs w:val="24"/>
          <w:lang w:eastAsia="ru-RU"/>
        </w:rPr>
        <w:t>Таким образом, у нас в организме функционирует целостная система: в иммунных органах созревают иммунные клетки, а клетки вырабатывают специальные молекулы. </w:t>
      </w:r>
    </w:p>
    <w:p w:rsidR="00F956A2" w:rsidRPr="00F956A2" w:rsidRDefault="00F956A2" w:rsidP="00F956A2">
      <w:pPr>
        <w:shd w:val="clear" w:color="auto" w:fill="FFFFFF"/>
        <w:spacing w:after="0" w:line="240" w:lineRule="auto"/>
        <w:ind w:firstLine="567"/>
        <w:jc w:val="center"/>
        <w:outlineLvl w:val="1"/>
        <w:rPr>
          <w:rFonts w:ascii="Roboto" w:eastAsia="Times New Roman" w:hAnsi="Roboto" w:cs="Times New Roman"/>
          <w:color w:val="0D6EB2"/>
          <w:sz w:val="36"/>
          <w:szCs w:val="36"/>
          <w:lang w:eastAsia="ru-RU"/>
        </w:rPr>
      </w:pPr>
      <w:bookmarkStart w:id="2" w:name="ned-sokhr-imun-2"/>
      <w:bookmarkEnd w:id="2"/>
      <w:r w:rsidRPr="00F956A2">
        <w:rPr>
          <w:rFonts w:ascii="Roboto" w:eastAsia="Times New Roman" w:hAnsi="Roboto" w:cs="Times New Roman"/>
          <w:color w:val="0D6EB2"/>
          <w:sz w:val="36"/>
          <w:szCs w:val="36"/>
          <w:lang w:eastAsia="ru-RU"/>
        </w:rPr>
        <w:t>Виды иммунитета</w:t>
      </w:r>
    </w:p>
    <w:p w:rsidR="00F956A2" w:rsidRPr="00F956A2" w:rsidRDefault="00F956A2" w:rsidP="00F956A2">
      <w:pPr>
        <w:shd w:val="clear" w:color="auto" w:fill="FFFFFF"/>
        <w:spacing w:after="0" w:line="240" w:lineRule="auto"/>
        <w:ind w:firstLine="567"/>
        <w:jc w:val="both"/>
        <w:rPr>
          <w:rFonts w:ascii="Roboto" w:eastAsia="Times New Roman" w:hAnsi="Roboto" w:cs="Times New Roman"/>
          <w:color w:val="201E18"/>
          <w:sz w:val="24"/>
          <w:szCs w:val="24"/>
          <w:lang w:eastAsia="ru-RU"/>
        </w:rPr>
      </w:pPr>
      <w:r w:rsidRPr="00F956A2">
        <w:rPr>
          <w:rFonts w:ascii="Roboto" w:eastAsia="Times New Roman" w:hAnsi="Roboto" w:cs="Times New Roman"/>
          <w:color w:val="201E18"/>
          <w:sz w:val="24"/>
          <w:szCs w:val="24"/>
          <w:lang w:eastAsia="ru-RU"/>
        </w:rPr>
        <w:t>Ученые условно выделяют врожденный и приобретенный (адаптивный) иммунитет. Врожденный иммунитет есть у человека с рождения. Его механизмы немедленно реагируют на угрозу извне, но на все патогены одинаково. Приобретенный (адаптивный) иммунитет вырабатывается позднее. При первой встрече с возбудителями заболеваний адаптивный иммунитет «запоминает» патоген (например, бактерию или вирус), а также программу реагирования на случай повторной угрозы. Но на это требуется время – обычно 2-3 недели. Благодаря этому механизму «запоминания» обеспечивается быстрое реагирование при повторной встрече с конкретным патогеном и его быстрая ликвидация.</w:t>
      </w:r>
    </w:p>
    <w:p w:rsidR="00F956A2" w:rsidRPr="00F956A2" w:rsidRDefault="00F956A2" w:rsidP="00F956A2">
      <w:pPr>
        <w:shd w:val="clear" w:color="auto" w:fill="FFFFFF"/>
        <w:spacing w:after="0" w:line="240" w:lineRule="auto"/>
        <w:ind w:firstLine="567"/>
        <w:jc w:val="both"/>
        <w:rPr>
          <w:rFonts w:ascii="Roboto" w:eastAsia="Times New Roman" w:hAnsi="Roboto" w:cs="Times New Roman"/>
          <w:color w:val="201E18"/>
          <w:sz w:val="24"/>
          <w:szCs w:val="24"/>
          <w:lang w:eastAsia="ru-RU"/>
        </w:rPr>
      </w:pPr>
      <w:r w:rsidRPr="00F956A2">
        <w:rPr>
          <w:rFonts w:ascii="Roboto" w:eastAsia="Times New Roman" w:hAnsi="Roboto" w:cs="Times New Roman"/>
          <w:color w:val="201E18"/>
          <w:sz w:val="24"/>
          <w:szCs w:val="24"/>
          <w:lang w:eastAsia="ru-RU"/>
        </w:rPr>
        <w:t>Нельзя выбирать какой иммунитет, врожденный или адаптивный, важнее – иммунная система обеспечивает защиту организма от инфекций на нескольких уровнях с повышающейся специфичностью. Организм имеет физические барьеры, мешающие проникновению в него вирусов и бактерий (кожа, слизистые). Если патогену удается их преодолеть, то он сталкивается с врожденной иммунной системой, которая обеспечивает быстрый, но неспецифический ответ. Если патоген прорывает защиту врожденного иммунного ответа, он сталкивается со следующим рубежом защиты – адаптивной иммунной системой.</w:t>
      </w:r>
    </w:p>
    <w:p w:rsidR="00F956A2" w:rsidRPr="00F956A2" w:rsidRDefault="00F956A2" w:rsidP="00F956A2">
      <w:pPr>
        <w:shd w:val="clear" w:color="auto" w:fill="FFFFFF"/>
        <w:spacing w:after="0" w:line="240" w:lineRule="auto"/>
        <w:ind w:firstLine="567"/>
        <w:jc w:val="both"/>
        <w:rPr>
          <w:rFonts w:ascii="Roboto" w:eastAsia="Times New Roman" w:hAnsi="Roboto" w:cs="Times New Roman"/>
          <w:color w:val="201E18"/>
          <w:sz w:val="24"/>
          <w:szCs w:val="24"/>
          <w:lang w:eastAsia="ru-RU"/>
        </w:rPr>
      </w:pPr>
      <w:r w:rsidRPr="00F956A2">
        <w:rPr>
          <w:rFonts w:ascii="Roboto" w:eastAsia="Times New Roman" w:hAnsi="Roboto" w:cs="Times New Roman"/>
          <w:color w:val="201E18"/>
          <w:sz w:val="24"/>
          <w:szCs w:val="24"/>
          <w:lang w:eastAsia="ru-RU"/>
        </w:rPr>
        <w:t xml:space="preserve">Обратите внимание – для запуска адаптивного иммунитета необходима активация врожденного иммунитета, поскольку адаптивный иммунитет практически не располагает собственными </w:t>
      </w:r>
      <w:proofErr w:type="spellStart"/>
      <w:r w:rsidRPr="00F956A2">
        <w:rPr>
          <w:rFonts w:ascii="Roboto" w:eastAsia="Times New Roman" w:hAnsi="Roboto" w:cs="Times New Roman"/>
          <w:color w:val="201E18"/>
          <w:sz w:val="24"/>
          <w:szCs w:val="24"/>
          <w:lang w:eastAsia="ru-RU"/>
        </w:rPr>
        <w:t>эффекторными</w:t>
      </w:r>
      <w:proofErr w:type="spellEnd"/>
      <w:r w:rsidRPr="00F956A2">
        <w:rPr>
          <w:rFonts w:ascii="Roboto" w:eastAsia="Times New Roman" w:hAnsi="Roboto" w:cs="Times New Roman"/>
          <w:color w:val="201E18"/>
          <w:sz w:val="24"/>
          <w:szCs w:val="24"/>
          <w:lang w:eastAsia="ru-RU"/>
        </w:rPr>
        <w:t xml:space="preserve"> механизмами (реакции, которые непосредственно вызывают разрушение патогенных (чужеродных) факторов), но, используя </w:t>
      </w:r>
      <w:proofErr w:type="spellStart"/>
      <w:r w:rsidRPr="00F956A2">
        <w:rPr>
          <w:rFonts w:ascii="Roboto" w:eastAsia="Times New Roman" w:hAnsi="Roboto" w:cs="Times New Roman"/>
          <w:color w:val="201E18"/>
          <w:sz w:val="24"/>
          <w:szCs w:val="24"/>
          <w:lang w:eastAsia="ru-RU"/>
        </w:rPr>
        <w:t>эффекторные</w:t>
      </w:r>
      <w:proofErr w:type="spellEnd"/>
      <w:r w:rsidRPr="00F956A2">
        <w:rPr>
          <w:rFonts w:ascii="Roboto" w:eastAsia="Times New Roman" w:hAnsi="Roboto" w:cs="Times New Roman"/>
          <w:color w:val="201E18"/>
          <w:sz w:val="24"/>
          <w:szCs w:val="24"/>
          <w:lang w:eastAsia="ru-RU"/>
        </w:rPr>
        <w:t xml:space="preserve"> механизмы врожденного иммунитета, придает им большую избирательность и повышает их эффективность.</w:t>
      </w:r>
    </w:p>
    <w:p w:rsidR="00F956A2" w:rsidRPr="00F956A2" w:rsidRDefault="00F956A2" w:rsidP="00F956A2">
      <w:pPr>
        <w:shd w:val="clear" w:color="auto" w:fill="FFFFFF"/>
        <w:spacing w:after="0" w:line="240" w:lineRule="auto"/>
        <w:ind w:firstLine="567"/>
        <w:jc w:val="center"/>
        <w:outlineLvl w:val="1"/>
        <w:rPr>
          <w:rFonts w:ascii="Roboto" w:eastAsia="Times New Roman" w:hAnsi="Roboto" w:cs="Times New Roman"/>
          <w:color w:val="0D6EB2"/>
          <w:sz w:val="36"/>
          <w:szCs w:val="36"/>
          <w:lang w:eastAsia="ru-RU"/>
        </w:rPr>
      </w:pPr>
      <w:bookmarkStart w:id="3" w:name="ned-sokhr-imun-3"/>
      <w:bookmarkEnd w:id="3"/>
      <w:r w:rsidRPr="00F956A2">
        <w:rPr>
          <w:rFonts w:ascii="Roboto" w:eastAsia="Times New Roman" w:hAnsi="Roboto" w:cs="Times New Roman"/>
          <w:color w:val="0D6EB2"/>
          <w:sz w:val="36"/>
          <w:szCs w:val="36"/>
          <w:lang w:eastAsia="ru-RU"/>
        </w:rPr>
        <w:lastRenderedPageBreak/>
        <w:t>Патология иммунитета</w:t>
      </w:r>
    </w:p>
    <w:p w:rsidR="00F956A2" w:rsidRPr="00F956A2" w:rsidRDefault="00F956A2" w:rsidP="00F956A2">
      <w:pPr>
        <w:numPr>
          <w:ilvl w:val="0"/>
          <w:numId w:val="1"/>
        </w:numPr>
        <w:shd w:val="clear" w:color="auto" w:fill="FFFFFF"/>
        <w:spacing w:after="0" w:line="240" w:lineRule="auto"/>
        <w:ind w:firstLine="567"/>
        <w:jc w:val="both"/>
        <w:rPr>
          <w:rFonts w:ascii="Roboto" w:eastAsia="Times New Roman" w:hAnsi="Roboto" w:cs="Times New Roman"/>
          <w:color w:val="201E18"/>
          <w:sz w:val="24"/>
          <w:szCs w:val="24"/>
          <w:lang w:eastAsia="ru-RU"/>
        </w:rPr>
      </w:pPr>
      <w:r w:rsidRPr="00F956A2">
        <w:rPr>
          <w:rFonts w:ascii="Roboto" w:eastAsia="Times New Roman" w:hAnsi="Roboto" w:cs="Times New Roman"/>
          <w:b/>
          <w:bCs/>
          <w:color w:val="201E18"/>
          <w:sz w:val="24"/>
          <w:szCs w:val="24"/>
          <w:lang w:eastAsia="ru-RU"/>
        </w:rPr>
        <w:t>Иммунодефициты</w:t>
      </w:r>
      <w:r w:rsidRPr="00F956A2">
        <w:rPr>
          <w:rFonts w:ascii="Roboto" w:eastAsia="Times New Roman" w:hAnsi="Roboto" w:cs="Times New Roman"/>
          <w:color w:val="201E18"/>
          <w:sz w:val="24"/>
          <w:szCs w:val="24"/>
          <w:lang w:eastAsia="ru-RU"/>
        </w:rPr>
        <w:t> – состояния/заболевания при которых иммунитет не может бороться с инфекциями или с определенными их типами. Они бывают:</w:t>
      </w:r>
    </w:p>
    <w:p w:rsidR="00F956A2" w:rsidRPr="00F956A2" w:rsidRDefault="00F956A2" w:rsidP="00F956A2">
      <w:pPr>
        <w:numPr>
          <w:ilvl w:val="1"/>
          <w:numId w:val="1"/>
        </w:numPr>
        <w:shd w:val="clear" w:color="auto" w:fill="FFFFFF"/>
        <w:spacing w:after="0" w:line="240" w:lineRule="auto"/>
        <w:ind w:firstLine="567"/>
        <w:rPr>
          <w:rFonts w:ascii="Roboto" w:eastAsia="Times New Roman" w:hAnsi="Roboto" w:cs="Times New Roman"/>
          <w:color w:val="201E18"/>
          <w:sz w:val="24"/>
          <w:szCs w:val="24"/>
          <w:lang w:eastAsia="ru-RU"/>
        </w:rPr>
      </w:pPr>
      <w:r w:rsidRPr="00F956A2">
        <w:rPr>
          <w:rFonts w:ascii="Roboto" w:eastAsia="Times New Roman" w:hAnsi="Roboto" w:cs="Times New Roman"/>
          <w:b/>
          <w:bCs/>
          <w:color w:val="201E18"/>
          <w:sz w:val="24"/>
          <w:szCs w:val="24"/>
          <w:lang w:eastAsia="ru-RU"/>
        </w:rPr>
        <w:t>первичные </w:t>
      </w:r>
      <w:r w:rsidRPr="00F956A2">
        <w:rPr>
          <w:rFonts w:ascii="Roboto" w:eastAsia="Times New Roman" w:hAnsi="Roboto" w:cs="Times New Roman"/>
          <w:color w:val="201E18"/>
          <w:sz w:val="24"/>
          <w:szCs w:val="24"/>
          <w:lang w:eastAsia="ru-RU"/>
        </w:rPr>
        <w:t>– развиваются в результате генетической поломки;</w:t>
      </w:r>
    </w:p>
    <w:p w:rsidR="00F956A2" w:rsidRPr="00F956A2" w:rsidRDefault="00F956A2" w:rsidP="00F956A2">
      <w:pPr>
        <w:numPr>
          <w:ilvl w:val="1"/>
          <w:numId w:val="1"/>
        </w:numPr>
        <w:shd w:val="clear" w:color="auto" w:fill="FFFFFF"/>
        <w:spacing w:after="0" w:line="240" w:lineRule="auto"/>
        <w:ind w:firstLine="567"/>
        <w:rPr>
          <w:rFonts w:ascii="Roboto" w:eastAsia="Times New Roman" w:hAnsi="Roboto" w:cs="Times New Roman"/>
          <w:color w:val="201E18"/>
          <w:sz w:val="24"/>
          <w:szCs w:val="24"/>
          <w:lang w:eastAsia="ru-RU"/>
        </w:rPr>
      </w:pPr>
      <w:r w:rsidRPr="00F956A2">
        <w:rPr>
          <w:rFonts w:ascii="Roboto" w:eastAsia="Times New Roman" w:hAnsi="Roboto" w:cs="Times New Roman"/>
          <w:b/>
          <w:bCs/>
          <w:color w:val="201E18"/>
          <w:sz w:val="24"/>
          <w:szCs w:val="24"/>
          <w:lang w:eastAsia="ru-RU"/>
        </w:rPr>
        <w:t>вторичные</w:t>
      </w:r>
      <w:r w:rsidRPr="00F956A2">
        <w:rPr>
          <w:rFonts w:ascii="Roboto" w:eastAsia="Times New Roman" w:hAnsi="Roboto" w:cs="Times New Roman"/>
          <w:color w:val="201E18"/>
          <w:sz w:val="24"/>
          <w:szCs w:val="24"/>
          <w:lang w:eastAsia="ru-RU"/>
        </w:rPr>
        <w:t> – развиваются из-за инфекций (например, ВИЧ), каких-то сопутствующих патологий (например, при химиотерапии), вредных внешних воздействий.</w:t>
      </w:r>
    </w:p>
    <w:p w:rsidR="00F956A2" w:rsidRPr="00F956A2" w:rsidRDefault="00F956A2" w:rsidP="00F956A2">
      <w:pPr>
        <w:numPr>
          <w:ilvl w:val="0"/>
          <w:numId w:val="1"/>
        </w:numPr>
        <w:shd w:val="clear" w:color="auto" w:fill="FFFFFF"/>
        <w:spacing w:after="0" w:line="240" w:lineRule="auto"/>
        <w:ind w:firstLine="567"/>
        <w:jc w:val="both"/>
        <w:rPr>
          <w:rFonts w:ascii="Roboto" w:eastAsia="Times New Roman" w:hAnsi="Roboto" w:cs="Times New Roman"/>
          <w:color w:val="201E18"/>
          <w:sz w:val="24"/>
          <w:szCs w:val="24"/>
          <w:lang w:eastAsia="ru-RU"/>
        </w:rPr>
      </w:pPr>
      <w:r w:rsidRPr="00F956A2">
        <w:rPr>
          <w:rFonts w:ascii="Roboto" w:eastAsia="Times New Roman" w:hAnsi="Roboto" w:cs="Times New Roman"/>
          <w:b/>
          <w:bCs/>
          <w:color w:val="201E18"/>
          <w:sz w:val="24"/>
          <w:szCs w:val="24"/>
          <w:lang w:eastAsia="ru-RU"/>
        </w:rPr>
        <w:t>Излишняя активность иммунной системы.</w:t>
      </w:r>
      <w:r w:rsidRPr="00F956A2">
        <w:rPr>
          <w:rFonts w:ascii="Roboto" w:eastAsia="Times New Roman" w:hAnsi="Roboto" w:cs="Times New Roman"/>
          <w:color w:val="201E18"/>
          <w:sz w:val="24"/>
          <w:szCs w:val="24"/>
          <w:lang w:eastAsia="ru-RU"/>
        </w:rPr>
        <w:t> В некоторых ситуациях иммунитет атакует собственные органы и ткани – тогда возникают аутоиммунные заболевания. А иногда он видит угрозу в обычных микрочастицах, как, например, пыльца растений; тогда имеет место аллергия (гиперчувствительность).</w:t>
      </w:r>
    </w:p>
    <w:p w:rsidR="00F956A2" w:rsidRPr="00F956A2" w:rsidRDefault="00F956A2" w:rsidP="00F956A2">
      <w:pPr>
        <w:shd w:val="clear" w:color="auto" w:fill="FFFFFF"/>
        <w:spacing w:after="0" w:line="240" w:lineRule="auto"/>
        <w:ind w:firstLine="567"/>
        <w:jc w:val="both"/>
        <w:rPr>
          <w:rFonts w:ascii="Roboto" w:eastAsia="Times New Roman" w:hAnsi="Roboto" w:cs="Times New Roman"/>
          <w:color w:val="201E18"/>
          <w:sz w:val="24"/>
          <w:szCs w:val="24"/>
          <w:lang w:eastAsia="ru-RU"/>
        </w:rPr>
      </w:pPr>
      <w:r w:rsidRPr="00F956A2">
        <w:rPr>
          <w:rFonts w:ascii="Roboto" w:eastAsia="Times New Roman" w:hAnsi="Roboto" w:cs="Times New Roman"/>
          <w:color w:val="201E18"/>
          <w:sz w:val="24"/>
          <w:szCs w:val="24"/>
          <w:lang w:eastAsia="ru-RU"/>
        </w:rPr>
        <w:t>В коррекции нуждается как недостаточная, так и чрезмерная активность системы иммунитета.</w:t>
      </w:r>
    </w:p>
    <w:p w:rsidR="00F956A2" w:rsidRPr="00F956A2" w:rsidRDefault="00F956A2" w:rsidP="00F956A2">
      <w:pPr>
        <w:shd w:val="clear" w:color="auto" w:fill="FFFFFF"/>
        <w:spacing w:after="0" w:line="240" w:lineRule="auto"/>
        <w:ind w:firstLine="567"/>
        <w:jc w:val="center"/>
        <w:outlineLvl w:val="1"/>
        <w:rPr>
          <w:rFonts w:ascii="Roboto" w:eastAsia="Times New Roman" w:hAnsi="Roboto" w:cs="Times New Roman"/>
          <w:color w:val="0D6EB2"/>
          <w:sz w:val="36"/>
          <w:szCs w:val="36"/>
          <w:lang w:eastAsia="ru-RU"/>
        </w:rPr>
      </w:pPr>
      <w:bookmarkStart w:id="4" w:name="ned-sokhr-imun-4"/>
      <w:bookmarkEnd w:id="4"/>
      <w:r w:rsidRPr="00F956A2">
        <w:rPr>
          <w:rFonts w:ascii="Roboto" w:eastAsia="Times New Roman" w:hAnsi="Roboto" w:cs="Times New Roman"/>
          <w:color w:val="0D6EB2"/>
          <w:sz w:val="36"/>
          <w:szCs w:val="36"/>
          <w:lang w:eastAsia="ru-RU"/>
        </w:rPr>
        <w:t>Как определить состояние иммунитета</w:t>
      </w:r>
    </w:p>
    <w:p w:rsidR="00F956A2" w:rsidRPr="00F956A2" w:rsidRDefault="00F956A2" w:rsidP="00F956A2">
      <w:pPr>
        <w:shd w:val="clear" w:color="auto" w:fill="FFFFFF"/>
        <w:spacing w:after="0" w:line="240" w:lineRule="auto"/>
        <w:ind w:firstLine="567"/>
        <w:jc w:val="both"/>
        <w:rPr>
          <w:rFonts w:ascii="Roboto" w:eastAsia="Times New Roman" w:hAnsi="Roboto" w:cs="Times New Roman"/>
          <w:color w:val="201E18"/>
          <w:sz w:val="24"/>
          <w:szCs w:val="24"/>
          <w:lang w:eastAsia="ru-RU"/>
        </w:rPr>
      </w:pPr>
      <w:r w:rsidRPr="00F956A2">
        <w:rPr>
          <w:rFonts w:ascii="Roboto" w:eastAsia="Times New Roman" w:hAnsi="Roboto" w:cs="Times New Roman"/>
          <w:color w:val="201E18"/>
          <w:sz w:val="24"/>
          <w:szCs w:val="24"/>
          <w:lang w:eastAsia="ru-RU"/>
        </w:rPr>
        <w:t>Некоторые считают, что у того, кто не болеет гриппом и ОРВИ, сильный иммунитет... С одной стороны, это так. Если у человека респираторное заболевание, значит, иммунитет к возбудителю, который его вызвал, снижен. С другой – возникновение болезни определяется не только самим фактом встречи с инфекцией, но и ее вирулентностью (степенью заразности), количеством микроорганизмов, попавших в организм. О силе иммунитета нужно судить и по тому, в легкой или тяжелой форме протекает болезнь, за какое время организм справился с ней, есть ли осложнения. Как правило, люди со слабым иммунитетом болеют чаще и тяжелее.</w:t>
      </w:r>
    </w:p>
    <w:p w:rsidR="00F956A2" w:rsidRPr="00F956A2" w:rsidRDefault="00F956A2" w:rsidP="00F956A2">
      <w:pPr>
        <w:shd w:val="clear" w:color="auto" w:fill="FFFFFF"/>
        <w:spacing w:after="0" w:line="240" w:lineRule="auto"/>
        <w:ind w:firstLine="567"/>
        <w:jc w:val="both"/>
        <w:rPr>
          <w:rFonts w:ascii="Roboto" w:eastAsia="Times New Roman" w:hAnsi="Roboto" w:cs="Times New Roman"/>
          <w:color w:val="201E18"/>
          <w:sz w:val="24"/>
          <w:szCs w:val="24"/>
          <w:lang w:eastAsia="ru-RU"/>
        </w:rPr>
      </w:pPr>
      <w:r w:rsidRPr="00F956A2">
        <w:rPr>
          <w:rFonts w:ascii="Roboto" w:eastAsia="Times New Roman" w:hAnsi="Roboto" w:cs="Times New Roman"/>
          <w:color w:val="201E18"/>
          <w:sz w:val="24"/>
          <w:szCs w:val="24"/>
          <w:lang w:eastAsia="ru-RU"/>
        </w:rPr>
        <w:t xml:space="preserve">Для «измерения» иммунитета по «науке» сегодня широко используется </w:t>
      </w:r>
      <w:proofErr w:type="spellStart"/>
      <w:r w:rsidRPr="00F956A2">
        <w:rPr>
          <w:rFonts w:ascii="Roboto" w:eastAsia="Times New Roman" w:hAnsi="Roboto" w:cs="Times New Roman"/>
          <w:color w:val="201E18"/>
          <w:sz w:val="24"/>
          <w:szCs w:val="24"/>
          <w:lang w:eastAsia="ru-RU"/>
        </w:rPr>
        <w:t>иммунограмма</w:t>
      </w:r>
      <w:proofErr w:type="spellEnd"/>
      <w:r w:rsidRPr="00F956A2">
        <w:rPr>
          <w:rFonts w:ascii="Roboto" w:eastAsia="Times New Roman" w:hAnsi="Roboto" w:cs="Times New Roman"/>
          <w:color w:val="201E18"/>
          <w:sz w:val="24"/>
          <w:szCs w:val="24"/>
          <w:lang w:eastAsia="ru-RU"/>
        </w:rPr>
        <w:t xml:space="preserve">. Она позволяет оценить наличие основных составляющих иммунной системы и их состояние. Если они в пределах физиологических колебаний популяции для данного возраста, пола и т. д., то можно считать, что иммунитет в порядке. Однако набор хороших запчастей – не гарантия того, что собранный из них автомобиль будет ездить. Так и с </w:t>
      </w:r>
      <w:proofErr w:type="spellStart"/>
      <w:r w:rsidRPr="00F956A2">
        <w:rPr>
          <w:rFonts w:ascii="Roboto" w:eastAsia="Times New Roman" w:hAnsi="Roboto" w:cs="Times New Roman"/>
          <w:color w:val="201E18"/>
          <w:sz w:val="24"/>
          <w:szCs w:val="24"/>
          <w:lang w:eastAsia="ru-RU"/>
        </w:rPr>
        <w:t>иммунограммой</w:t>
      </w:r>
      <w:proofErr w:type="spellEnd"/>
      <w:r w:rsidRPr="00F956A2">
        <w:rPr>
          <w:rFonts w:ascii="Roboto" w:eastAsia="Times New Roman" w:hAnsi="Roboto" w:cs="Times New Roman"/>
          <w:color w:val="201E18"/>
          <w:sz w:val="24"/>
          <w:szCs w:val="24"/>
          <w:lang w:eastAsia="ru-RU"/>
        </w:rPr>
        <w:t>: даже если все показатели в порядке, нет уверенности, что завтра при определенных условиях человек не заболеет.</w:t>
      </w:r>
    </w:p>
    <w:p w:rsidR="00F956A2" w:rsidRPr="00F956A2" w:rsidRDefault="00F956A2" w:rsidP="00F956A2">
      <w:pPr>
        <w:shd w:val="clear" w:color="auto" w:fill="FFFFFF"/>
        <w:spacing w:after="0" w:line="240" w:lineRule="auto"/>
        <w:ind w:firstLine="567"/>
        <w:jc w:val="both"/>
        <w:rPr>
          <w:rFonts w:ascii="Roboto" w:eastAsia="Times New Roman" w:hAnsi="Roboto" w:cs="Times New Roman"/>
          <w:color w:val="201E18"/>
          <w:sz w:val="24"/>
          <w:szCs w:val="24"/>
          <w:lang w:eastAsia="ru-RU"/>
        </w:rPr>
      </w:pPr>
      <w:r w:rsidRPr="00F956A2">
        <w:rPr>
          <w:rFonts w:ascii="Roboto" w:eastAsia="Times New Roman" w:hAnsi="Roboto" w:cs="Times New Roman"/>
          <w:color w:val="201E18"/>
          <w:sz w:val="24"/>
          <w:szCs w:val="24"/>
          <w:lang w:eastAsia="ru-RU"/>
        </w:rPr>
        <w:t xml:space="preserve">Взрослому без серьезной патологии тестировать иммунитет не надо. Обычно таким видом исследования интересуются, когда страдают длительными частыми простудами, хроническими инфекциями пищеварительного или респираторного тракта, аллергией, злокачественными опухолями, аутоиммунными заболеваниями. Тогда результаты </w:t>
      </w:r>
      <w:proofErr w:type="spellStart"/>
      <w:r w:rsidRPr="00F956A2">
        <w:rPr>
          <w:rFonts w:ascii="Roboto" w:eastAsia="Times New Roman" w:hAnsi="Roboto" w:cs="Times New Roman"/>
          <w:color w:val="201E18"/>
          <w:sz w:val="24"/>
          <w:szCs w:val="24"/>
          <w:lang w:eastAsia="ru-RU"/>
        </w:rPr>
        <w:t>иммунограммы</w:t>
      </w:r>
      <w:proofErr w:type="spellEnd"/>
      <w:r w:rsidRPr="00F956A2">
        <w:rPr>
          <w:rFonts w:ascii="Roboto" w:eastAsia="Times New Roman" w:hAnsi="Roboto" w:cs="Times New Roman"/>
          <w:color w:val="201E18"/>
          <w:sz w:val="24"/>
          <w:szCs w:val="24"/>
          <w:lang w:eastAsia="ru-RU"/>
        </w:rPr>
        <w:t xml:space="preserve"> помогут специалисту уточнить диагноз и оптимизировать схему лечения.</w:t>
      </w:r>
    </w:p>
    <w:p w:rsidR="00F956A2" w:rsidRPr="00F956A2" w:rsidRDefault="00F956A2" w:rsidP="00F956A2">
      <w:pPr>
        <w:shd w:val="clear" w:color="auto" w:fill="FFFFFF"/>
        <w:spacing w:after="0" w:line="240" w:lineRule="auto"/>
        <w:ind w:firstLine="567"/>
        <w:jc w:val="center"/>
        <w:outlineLvl w:val="1"/>
        <w:rPr>
          <w:rFonts w:ascii="Roboto" w:eastAsia="Times New Roman" w:hAnsi="Roboto" w:cs="Times New Roman"/>
          <w:color w:val="0D6EB2"/>
          <w:sz w:val="36"/>
          <w:szCs w:val="36"/>
          <w:lang w:eastAsia="ru-RU"/>
        </w:rPr>
      </w:pPr>
      <w:bookmarkStart w:id="5" w:name="ned-sokhr-imun-5"/>
      <w:bookmarkEnd w:id="5"/>
      <w:r w:rsidRPr="00F956A2">
        <w:rPr>
          <w:rFonts w:ascii="Roboto" w:eastAsia="Times New Roman" w:hAnsi="Roboto" w:cs="Times New Roman"/>
          <w:color w:val="0D6EB2"/>
          <w:sz w:val="36"/>
          <w:szCs w:val="36"/>
          <w:lang w:eastAsia="ru-RU"/>
        </w:rPr>
        <w:t>Как сохранить иммунитет</w:t>
      </w:r>
    </w:p>
    <w:p w:rsidR="00F956A2" w:rsidRPr="00F956A2" w:rsidRDefault="00F956A2" w:rsidP="00F956A2">
      <w:pPr>
        <w:shd w:val="clear" w:color="auto" w:fill="FFFFFF"/>
        <w:spacing w:after="0" w:line="240" w:lineRule="auto"/>
        <w:ind w:firstLine="567"/>
        <w:jc w:val="both"/>
        <w:rPr>
          <w:rFonts w:ascii="Roboto" w:eastAsia="Times New Roman" w:hAnsi="Roboto" w:cs="Times New Roman"/>
          <w:color w:val="201E18"/>
          <w:sz w:val="24"/>
          <w:szCs w:val="24"/>
          <w:lang w:eastAsia="ru-RU"/>
        </w:rPr>
      </w:pPr>
      <w:r w:rsidRPr="00F956A2">
        <w:rPr>
          <w:rFonts w:ascii="Roboto" w:eastAsia="Times New Roman" w:hAnsi="Roboto" w:cs="Times New Roman"/>
          <w:color w:val="201E18"/>
          <w:sz w:val="24"/>
          <w:szCs w:val="24"/>
          <w:lang w:eastAsia="ru-RU"/>
        </w:rPr>
        <w:t>Чтобы иммунитет мог правильно работать, не стоит вмешиваться в его работу. Не надо пытаться искусственно его стимулировать – это небезопасно. Условие, при котором иммунной системе будет комфортно выполнять свою функцию – соблюдение принципов здорового образа жизни. Ниже очень коротко представлено как соблюдение/несоблюдение ЗОЖ способствует сохранению/снижению иммунитета. Более подробно об этом можно прочитать в источниках, представленных в конце страницы.</w:t>
      </w:r>
    </w:p>
    <w:p w:rsidR="00F956A2" w:rsidRPr="00F956A2" w:rsidRDefault="00F956A2" w:rsidP="00F956A2">
      <w:pPr>
        <w:shd w:val="clear" w:color="auto" w:fill="FFFFFF"/>
        <w:spacing w:after="0" w:line="240" w:lineRule="auto"/>
        <w:ind w:firstLine="567"/>
        <w:jc w:val="center"/>
        <w:outlineLvl w:val="2"/>
        <w:rPr>
          <w:rFonts w:ascii="Roboto" w:eastAsia="Times New Roman" w:hAnsi="Roboto" w:cs="Times New Roman"/>
          <w:color w:val="0D6EB2"/>
          <w:sz w:val="32"/>
          <w:szCs w:val="32"/>
          <w:lang w:eastAsia="ru-RU"/>
        </w:rPr>
      </w:pPr>
      <w:r w:rsidRPr="00F956A2">
        <w:rPr>
          <w:rFonts w:ascii="Roboto" w:eastAsia="Times New Roman" w:hAnsi="Roboto" w:cs="Times New Roman"/>
          <w:color w:val="0D6EB2"/>
          <w:sz w:val="32"/>
          <w:szCs w:val="32"/>
          <w:lang w:eastAsia="ru-RU"/>
        </w:rPr>
        <w:t>Стресс и иммунитет</w:t>
      </w:r>
    </w:p>
    <w:p w:rsidR="00F956A2" w:rsidRPr="00F956A2" w:rsidRDefault="00F956A2" w:rsidP="00F956A2">
      <w:pPr>
        <w:shd w:val="clear" w:color="auto" w:fill="FFFFFF"/>
        <w:spacing w:after="0" w:line="240" w:lineRule="auto"/>
        <w:ind w:firstLine="567"/>
        <w:jc w:val="both"/>
        <w:rPr>
          <w:rFonts w:ascii="Roboto" w:eastAsia="Times New Roman" w:hAnsi="Roboto" w:cs="Times New Roman"/>
          <w:color w:val="201E18"/>
          <w:sz w:val="24"/>
          <w:szCs w:val="24"/>
          <w:lang w:eastAsia="ru-RU"/>
        </w:rPr>
      </w:pPr>
      <w:r w:rsidRPr="00F956A2">
        <w:rPr>
          <w:rFonts w:ascii="Roboto" w:eastAsia="Times New Roman" w:hAnsi="Roboto" w:cs="Times New Roman"/>
          <w:color w:val="201E18"/>
          <w:sz w:val="24"/>
          <w:szCs w:val="24"/>
          <w:lang w:eastAsia="ru-RU"/>
        </w:rPr>
        <w:t xml:space="preserve">Стресс негативно влияет на иммунитет – в стрессовом состоянии вырабатывается гормон кортизол, который подавляет синтез антител, выработку </w:t>
      </w:r>
      <w:proofErr w:type="spellStart"/>
      <w:r w:rsidRPr="00F956A2">
        <w:rPr>
          <w:rFonts w:ascii="Roboto" w:eastAsia="Times New Roman" w:hAnsi="Roboto" w:cs="Times New Roman"/>
          <w:color w:val="201E18"/>
          <w:sz w:val="24"/>
          <w:szCs w:val="24"/>
          <w:lang w:eastAsia="ru-RU"/>
        </w:rPr>
        <w:t>интерлейкинов</w:t>
      </w:r>
      <w:proofErr w:type="spellEnd"/>
      <w:r w:rsidRPr="00F956A2">
        <w:rPr>
          <w:rFonts w:ascii="Roboto" w:eastAsia="Times New Roman" w:hAnsi="Roboto" w:cs="Times New Roman"/>
          <w:color w:val="201E18"/>
          <w:sz w:val="24"/>
          <w:szCs w:val="24"/>
          <w:lang w:eastAsia="ru-RU"/>
        </w:rPr>
        <w:t xml:space="preserve"> и активацию макрофагов. Если стресс становится хроническим, то он так же вызывает </w:t>
      </w:r>
      <w:proofErr w:type="spellStart"/>
      <w:r w:rsidRPr="00F956A2">
        <w:rPr>
          <w:rFonts w:ascii="Roboto" w:eastAsia="Times New Roman" w:hAnsi="Roboto" w:cs="Times New Roman"/>
          <w:color w:val="201E18"/>
          <w:sz w:val="24"/>
          <w:szCs w:val="24"/>
          <w:lang w:eastAsia="ru-RU"/>
        </w:rPr>
        <w:t>апоптоз</w:t>
      </w:r>
      <w:proofErr w:type="spellEnd"/>
      <w:r w:rsidRPr="00F956A2">
        <w:rPr>
          <w:rFonts w:ascii="Roboto" w:eastAsia="Times New Roman" w:hAnsi="Roboto" w:cs="Times New Roman"/>
          <w:color w:val="201E18"/>
          <w:sz w:val="24"/>
          <w:szCs w:val="24"/>
          <w:lang w:eastAsia="ru-RU"/>
        </w:rPr>
        <w:t xml:space="preserve"> (запланированную гибель) лимфоцитов.</w:t>
      </w:r>
    </w:p>
    <w:p w:rsidR="00F956A2" w:rsidRPr="00F956A2" w:rsidRDefault="00F956A2" w:rsidP="00F956A2">
      <w:pPr>
        <w:shd w:val="clear" w:color="auto" w:fill="FFFFFF"/>
        <w:spacing w:after="0" w:line="240" w:lineRule="auto"/>
        <w:ind w:firstLine="567"/>
        <w:jc w:val="center"/>
        <w:outlineLvl w:val="2"/>
        <w:rPr>
          <w:rFonts w:ascii="Roboto" w:eastAsia="Times New Roman" w:hAnsi="Roboto" w:cs="Times New Roman"/>
          <w:color w:val="0D6EB2"/>
          <w:sz w:val="32"/>
          <w:szCs w:val="32"/>
          <w:lang w:eastAsia="ru-RU"/>
        </w:rPr>
      </w:pPr>
      <w:r w:rsidRPr="00F956A2">
        <w:rPr>
          <w:rFonts w:ascii="Roboto" w:eastAsia="Times New Roman" w:hAnsi="Roboto" w:cs="Times New Roman"/>
          <w:color w:val="0D6EB2"/>
          <w:sz w:val="32"/>
          <w:szCs w:val="32"/>
          <w:lang w:eastAsia="ru-RU"/>
        </w:rPr>
        <w:t>Сон и иммунитет</w:t>
      </w:r>
    </w:p>
    <w:p w:rsidR="00F956A2" w:rsidRPr="00F956A2" w:rsidRDefault="00F956A2" w:rsidP="00F956A2">
      <w:pPr>
        <w:shd w:val="clear" w:color="auto" w:fill="FFFFFF"/>
        <w:spacing w:after="0" w:line="240" w:lineRule="auto"/>
        <w:ind w:firstLine="567"/>
        <w:jc w:val="both"/>
        <w:rPr>
          <w:rFonts w:ascii="Roboto" w:eastAsia="Times New Roman" w:hAnsi="Roboto" w:cs="Times New Roman"/>
          <w:color w:val="201E18"/>
          <w:sz w:val="24"/>
          <w:szCs w:val="24"/>
          <w:lang w:eastAsia="ru-RU"/>
        </w:rPr>
      </w:pPr>
      <w:r w:rsidRPr="00F956A2">
        <w:rPr>
          <w:rFonts w:ascii="Roboto" w:eastAsia="Times New Roman" w:hAnsi="Roboto" w:cs="Times New Roman"/>
          <w:color w:val="201E18"/>
          <w:sz w:val="24"/>
          <w:szCs w:val="24"/>
          <w:lang w:eastAsia="ru-RU"/>
        </w:rPr>
        <w:t xml:space="preserve">Отсутствие сна постепенно ведет к снижению иммунитета. Доказано, что люди, которые спят до 6 часов в день, болеют в 5 раз чаще, тех, кто спит по 7-8 часов. Они медленнее выздоравливают и регулярно подвергаются повторным заболеваниям. Так как в фазу медленного сна формируется и укрепляется иммунологическая память. Когда человек спит, </w:t>
      </w:r>
      <w:r w:rsidRPr="00F956A2">
        <w:rPr>
          <w:rFonts w:ascii="Roboto" w:eastAsia="Times New Roman" w:hAnsi="Roboto" w:cs="Times New Roman"/>
          <w:color w:val="201E18"/>
          <w:sz w:val="24"/>
          <w:szCs w:val="24"/>
          <w:lang w:eastAsia="ru-RU"/>
        </w:rPr>
        <w:lastRenderedPageBreak/>
        <w:t>иммунные Т-клетки систематизируют и запоминают «информацию» о чужеродных патогенах, с которыми они столкнулись за день. Если человек спит недостаточно или прерывисто, иммунная система фокусируется не на тех фрагментах чужеродных микроорганизмов, что приводит к неправильному формированию иммунологической памяти. В итоге Т-клетки ошибаются при распознавании болезнетворных частиц, и возникает повышенный риск заболеть. Кроме этого, в организме резко сокращается число клеток иммунной системы. О здоровом сне можно прочитать </w:t>
      </w:r>
      <w:hyperlink r:id="rId5" w:tgtFrame="_blank" w:history="1">
        <w:r w:rsidRPr="00F956A2">
          <w:rPr>
            <w:rFonts w:ascii="Roboto" w:eastAsia="Times New Roman" w:hAnsi="Roboto" w:cs="Times New Roman"/>
            <w:color w:val="0D6EB2"/>
            <w:sz w:val="24"/>
            <w:szCs w:val="24"/>
            <w:lang w:eastAsia="ru-RU"/>
          </w:rPr>
          <w:t>здесь</w:t>
        </w:r>
      </w:hyperlink>
      <w:r w:rsidRPr="00F956A2">
        <w:rPr>
          <w:rFonts w:ascii="Roboto" w:eastAsia="Times New Roman" w:hAnsi="Roboto" w:cs="Times New Roman"/>
          <w:color w:val="201E18"/>
          <w:sz w:val="24"/>
          <w:szCs w:val="24"/>
          <w:lang w:eastAsia="ru-RU"/>
        </w:rPr>
        <w:t>.</w:t>
      </w:r>
    </w:p>
    <w:p w:rsidR="00F956A2" w:rsidRPr="00F956A2" w:rsidRDefault="00F956A2" w:rsidP="00F956A2">
      <w:pPr>
        <w:shd w:val="clear" w:color="auto" w:fill="FFFFFF"/>
        <w:spacing w:after="0" w:line="240" w:lineRule="auto"/>
        <w:ind w:firstLine="567"/>
        <w:jc w:val="center"/>
        <w:outlineLvl w:val="2"/>
        <w:rPr>
          <w:rFonts w:ascii="Roboto" w:eastAsia="Times New Roman" w:hAnsi="Roboto" w:cs="Times New Roman"/>
          <w:color w:val="0D6EB2"/>
          <w:sz w:val="32"/>
          <w:szCs w:val="32"/>
          <w:lang w:eastAsia="ru-RU"/>
        </w:rPr>
      </w:pPr>
      <w:r w:rsidRPr="00F956A2">
        <w:rPr>
          <w:rFonts w:ascii="Roboto" w:eastAsia="Times New Roman" w:hAnsi="Roboto" w:cs="Times New Roman"/>
          <w:color w:val="0D6EB2"/>
          <w:sz w:val="32"/>
          <w:szCs w:val="32"/>
          <w:lang w:eastAsia="ru-RU"/>
        </w:rPr>
        <w:t>Питание и иммунитет</w:t>
      </w:r>
    </w:p>
    <w:p w:rsidR="00F956A2" w:rsidRPr="00F956A2" w:rsidRDefault="00F956A2" w:rsidP="00F956A2">
      <w:pPr>
        <w:shd w:val="clear" w:color="auto" w:fill="FFFFFF"/>
        <w:spacing w:after="0" w:line="240" w:lineRule="auto"/>
        <w:ind w:firstLine="567"/>
        <w:jc w:val="both"/>
        <w:rPr>
          <w:rFonts w:ascii="Roboto" w:eastAsia="Times New Roman" w:hAnsi="Roboto" w:cs="Times New Roman"/>
          <w:color w:val="201E18"/>
          <w:sz w:val="24"/>
          <w:szCs w:val="24"/>
          <w:lang w:eastAsia="ru-RU"/>
        </w:rPr>
      </w:pPr>
      <w:r w:rsidRPr="00F956A2">
        <w:rPr>
          <w:rFonts w:ascii="Roboto" w:eastAsia="Times New Roman" w:hAnsi="Roboto" w:cs="Times New Roman"/>
          <w:color w:val="201E18"/>
          <w:sz w:val="24"/>
          <w:szCs w:val="24"/>
          <w:lang w:eastAsia="ru-RU"/>
        </w:rPr>
        <w:t>Неправильное питание снижает иммунитет. </w:t>
      </w:r>
      <w:hyperlink r:id="rId6" w:tgtFrame="_blank" w:history="1">
        <w:r w:rsidRPr="00F956A2">
          <w:rPr>
            <w:rFonts w:ascii="Roboto" w:eastAsia="Times New Roman" w:hAnsi="Roboto" w:cs="Times New Roman"/>
            <w:color w:val="0D6EB2"/>
            <w:sz w:val="24"/>
            <w:szCs w:val="24"/>
            <w:lang w:eastAsia="ru-RU"/>
          </w:rPr>
          <w:t>Так как иммунная защита организма напрямую зависит от того, что мы едим</w:t>
        </w:r>
      </w:hyperlink>
      <w:r w:rsidRPr="00F956A2">
        <w:rPr>
          <w:rFonts w:ascii="Roboto" w:eastAsia="Times New Roman" w:hAnsi="Roboto" w:cs="Times New Roman"/>
          <w:color w:val="201E18"/>
          <w:sz w:val="24"/>
          <w:szCs w:val="24"/>
          <w:lang w:eastAsia="ru-RU"/>
        </w:rPr>
        <w:t xml:space="preserve">. Белковая пища обеспечивает организм необходимыми аминокислотами для образования антител и других агентов иммунитета. Жиры нужны для построения иммунных клеток, а углеводы дают энергию для функционирования иммунной системы. </w:t>
      </w:r>
      <w:proofErr w:type="spellStart"/>
      <w:r w:rsidRPr="00F956A2">
        <w:rPr>
          <w:rFonts w:ascii="Roboto" w:eastAsia="Times New Roman" w:hAnsi="Roboto" w:cs="Times New Roman"/>
          <w:color w:val="201E18"/>
          <w:sz w:val="24"/>
          <w:szCs w:val="24"/>
          <w:lang w:eastAsia="ru-RU"/>
        </w:rPr>
        <w:t>Фастфуд</w:t>
      </w:r>
      <w:proofErr w:type="spellEnd"/>
      <w:r w:rsidRPr="00F956A2">
        <w:rPr>
          <w:rFonts w:ascii="Roboto" w:eastAsia="Times New Roman" w:hAnsi="Roboto" w:cs="Times New Roman"/>
          <w:color w:val="201E18"/>
          <w:sz w:val="24"/>
          <w:szCs w:val="24"/>
          <w:lang w:eastAsia="ru-RU"/>
        </w:rPr>
        <w:t xml:space="preserve"> в большей степени представляет собой очень жирную пищу. В таких блюдах обычно мало витаминов, белков и микроэлементов, необходимых нашему иммунитету. О продуктах, которые помогут сохранить иммунитет можно прочитать </w:t>
      </w:r>
      <w:hyperlink r:id="rId7" w:tgtFrame="_blank" w:history="1">
        <w:r w:rsidRPr="00F956A2">
          <w:rPr>
            <w:rFonts w:ascii="Roboto" w:eastAsia="Times New Roman" w:hAnsi="Roboto" w:cs="Times New Roman"/>
            <w:color w:val="0D6EB2"/>
            <w:sz w:val="24"/>
            <w:szCs w:val="24"/>
            <w:lang w:eastAsia="ru-RU"/>
          </w:rPr>
          <w:t>здесь.</w:t>
        </w:r>
      </w:hyperlink>
    </w:p>
    <w:p w:rsidR="00F956A2" w:rsidRPr="00F956A2" w:rsidRDefault="00F956A2" w:rsidP="00F956A2">
      <w:pPr>
        <w:shd w:val="clear" w:color="auto" w:fill="FFFFFF"/>
        <w:spacing w:after="0" w:line="240" w:lineRule="auto"/>
        <w:ind w:firstLine="567"/>
        <w:jc w:val="center"/>
        <w:outlineLvl w:val="2"/>
        <w:rPr>
          <w:rFonts w:ascii="Roboto" w:eastAsia="Times New Roman" w:hAnsi="Roboto" w:cs="Times New Roman"/>
          <w:color w:val="0D6EB2"/>
          <w:sz w:val="32"/>
          <w:szCs w:val="32"/>
          <w:lang w:eastAsia="ru-RU"/>
        </w:rPr>
      </w:pPr>
      <w:r w:rsidRPr="00F956A2">
        <w:rPr>
          <w:rFonts w:ascii="Roboto" w:eastAsia="Times New Roman" w:hAnsi="Roboto" w:cs="Times New Roman"/>
          <w:color w:val="0D6EB2"/>
          <w:sz w:val="32"/>
          <w:szCs w:val="32"/>
          <w:lang w:eastAsia="ru-RU"/>
        </w:rPr>
        <w:t>Физическая активность и иммунитет</w:t>
      </w:r>
    </w:p>
    <w:p w:rsidR="00F956A2" w:rsidRPr="00F956A2" w:rsidRDefault="00F956A2" w:rsidP="00F956A2">
      <w:pPr>
        <w:shd w:val="clear" w:color="auto" w:fill="FFFFFF"/>
        <w:spacing w:after="0" w:line="240" w:lineRule="auto"/>
        <w:ind w:firstLine="567"/>
        <w:jc w:val="both"/>
        <w:rPr>
          <w:rFonts w:ascii="Roboto" w:eastAsia="Times New Roman" w:hAnsi="Roboto" w:cs="Times New Roman"/>
          <w:color w:val="201E18"/>
          <w:sz w:val="24"/>
          <w:szCs w:val="24"/>
          <w:lang w:eastAsia="ru-RU"/>
        </w:rPr>
      </w:pPr>
      <w:r w:rsidRPr="00F956A2">
        <w:rPr>
          <w:rFonts w:ascii="Roboto" w:eastAsia="Times New Roman" w:hAnsi="Roboto" w:cs="Times New Roman"/>
          <w:color w:val="201E18"/>
          <w:sz w:val="24"/>
          <w:szCs w:val="24"/>
          <w:lang w:eastAsia="ru-RU"/>
        </w:rPr>
        <w:t>Умеренная физическая нагрузка способствует сохранению иммунитета, а высокая или занятия спортом, наоборот, подавляют его. О норме физической активности можно узнать </w:t>
      </w:r>
      <w:hyperlink r:id="rId8" w:tgtFrame="_blank" w:history="1">
        <w:r w:rsidRPr="00F956A2">
          <w:rPr>
            <w:rFonts w:ascii="Roboto" w:eastAsia="Times New Roman" w:hAnsi="Roboto" w:cs="Times New Roman"/>
            <w:color w:val="0D6EB2"/>
            <w:sz w:val="24"/>
            <w:szCs w:val="24"/>
            <w:lang w:eastAsia="ru-RU"/>
          </w:rPr>
          <w:t>здесь</w:t>
        </w:r>
      </w:hyperlink>
      <w:r w:rsidRPr="00F956A2">
        <w:rPr>
          <w:rFonts w:ascii="Roboto" w:eastAsia="Times New Roman" w:hAnsi="Roboto" w:cs="Times New Roman"/>
          <w:color w:val="201E18"/>
          <w:sz w:val="24"/>
          <w:szCs w:val="24"/>
          <w:lang w:eastAsia="ru-RU"/>
        </w:rPr>
        <w:t>.</w:t>
      </w:r>
    </w:p>
    <w:p w:rsidR="00F956A2" w:rsidRPr="00F956A2" w:rsidRDefault="00F956A2" w:rsidP="00F956A2">
      <w:pPr>
        <w:shd w:val="clear" w:color="auto" w:fill="FFFFFF"/>
        <w:spacing w:after="0" w:line="240" w:lineRule="auto"/>
        <w:ind w:firstLine="567"/>
        <w:jc w:val="center"/>
        <w:outlineLvl w:val="2"/>
        <w:rPr>
          <w:rFonts w:ascii="Roboto" w:eastAsia="Times New Roman" w:hAnsi="Roboto" w:cs="Times New Roman"/>
          <w:color w:val="0D6EB2"/>
          <w:sz w:val="32"/>
          <w:szCs w:val="32"/>
          <w:lang w:eastAsia="ru-RU"/>
        </w:rPr>
      </w:pPr>
      <w:r w:rsidRPr="00F956A2">
        <w:rPr>
          <w:rFonts w:ascii="Roboto" w:eastAsia="Times New Roman" w:hAnsi="Roboto" w:cs="Times New Roman"/>
          <w:color w:val="0D6EB2"/>
          <w:sz w:val="32"/>
          <w:szCs w:val="32"/>
          <w:lang w:eastAsia="ru-RU"/>
        </w:rPr>
        <w:t>Закаливание и иммунитет</w:t>
      </w:r>
    </w:p>
    <w:p w:rsidR="00F956A2" w:rsidRPr="00F956A2" w:rsidRDefault="00F956A2" w:rsidP="00F956A2">
      <w:pPr>
        <w:shd w:val="clear" w:color="auto" w:fill="FFFFFF"/>
        <w:spacing w:after="0" w:line="240" w:lineRule="auto"/>
        <w:ind w:firstLine="567"/>
        <w:jc w:val="both"/>
        <w:rPr>
          <w:rFonts w:ascii="Roboto" w:eastAsia="Times New Roman" w:hAnsi="Roboto" w:cs="Times New Roman"/>
          <w:color w:val="201E18"/>
          <w:sz w:val="24"/>
          <w:szCs w:val="24"/>
          <w:lang w:eastAsia="ru-RU"/>
        </w:rPr>
      </w:pPr>
      <w:r w:rsidRPr="00F956A2">
        <w:rPr>
          <w:rFonts w:ascii="Roboto" w:eastAsia="Times New Roman" w:hAnsi="Roboto" w:cs="Times New Roman"/>
          <w:color w:val="201E18"/>
          <w:sz w:val="24"/>
          <w:szCs w:val="24"/>
          <w:lang w:eastAsia="ru-RU"/>
        </w:rPr>
        <w:t>При закаливании выделяется гормон тестостерон, который стимулирует костный мозг – главный орган нашей иммунной системы, что способствует сохранению иммунитета. Как правильно проводить процедуры закаливания можно прочитать </w:t>
      </w:r>
      <w:hyperlink r:id="rId9" w:tgtFrame="_blank" w:history="1">
        <w:r w:rsidRPr="00F956A2">
          <w:rPr>
            <w:rFonts w:ascii="Roboto" w:eastAsia="Times New Roman" w:hAnsi="Roboto" w:cs="Times New Roman"/>
            <w:color w:val="0D6EB2"/>
            <w:sz w:val="24"/>
            <w:szCs w:val="24"/>
            <w:lang w:eastAsia="ru-RU"/>
          </w:rPr>
          <w:t>здесь.</w:t>
        </w:r>
      </w:hyperlink>
    </w:p>
    <w:p w:rsidR="00F956A2" w:rsidRPr="00F956A2" w:rsidRDefault="00F956A2" w:rsidP="00F956A2">
      <w:pPr>
        <w:shd w:val="clear" w:color="auto" w:fill="FFFFFF"/>
        <w:spacing w:after="0" w:line="240" w:lineRule="auto"/>
        <w:ind w:firstLine="567"/>
        <w:jc w:val="center"/>
        <w:outlineLvl w:val="2"/>
        <w:rPr>
          <w:rFonts w:ascii="Roboto" w:eastAsia="Times New Roman" w:hAnsi="Roboto" w:cs="Times New Roman"/>
          <w:color w:val="0D6EB2"/>
          <w:sz w:val="32"/>
          <w:szCs w:val="32"/>
          <w:lang w:eastAsia="ru-RU"/>
        </w:rPr>
      </w:pPr>
      <w:r w:rsidRPr="00F956A2">
        <w:rPr>
          <w:rFonts w:ascii="Roboto" w:eastAsia="Times New Roman" w:hAnsi="Roboto" w:cs="Times New Roman"/>
          <w:color w:val="0D6EB2"/>
          <w:sz w:val="32"/>
          <w:szCs w:val="32"/>
          <w:lang w:eastAsia="ru-RU"/>
        </w:rPr>
        <w:t>Курение и иммунитет</w:t>
      </w:r>
    </w:p>
    <w:p w:rsidR="00F956A2" w:rsidRPr="00F956A2" w:rsidRDefault="00F956A2" w:rsidP="00F956A2">
      <w:pPr>
        <w:shd w:val="clear" w:color="auto" w:fill="FFFFFF"/>
        <w:spacing w:after="0" w:line="240" w:lineRule="auto"/>
        <w:ind w:firstLine="567"/>
        <w:jc w:val="both"/>
        <w:rPr>
          <w:rFonts w:ascii="Roboto" w:eastAsia="Times New Roman" w:hAnsi="Roboto" w:cs="Times New Roman"/>
          <w:color w:val="201E18"/>
          <w:sz w:val="24"/>
          <w:szCs w:val="24"/>
          <w:lang w:eastAsia="ru-RU"/>
        </w:rPr>
      </w:pPr>
      <w:r w:rsidRPr="00F956A2">
        <w:rPr>
          <w:rFonts w:ascii="Roboto" w:eastAsia="Times New Roman" w:hAnsi="Roboto" w:cs="Times New Roman"/>
          <w:color w:val="201E18"/>
          <w:sz w:val="24"/>
          <w:szCs w:val="24"/>
          <w:lang w:eastAsia="ru-RU"/>
        </w:rPr>
        <w:t xml:space="preserve">Курение снижает уровень иммунной защиты организма. </w:t>
      </w:r>
      <w:proofErr w:type="gramStart"/>
      <w:r w:rsidRPr="00F956A2">
        <w:rPr>
          <w:rFonts w:ascii="Roboto" w:eastAsia="Times New Roman" w:hAnsi="Roboto" w:cs="Times New Roman"/>
          <w:color w:val="201E18"/>
          <w:sz w:val="24"/>
          <w:szCs w:val="24"/>
          <w:lang w:eastAsia="ru-RU"/>
        </w:rPr>
        <w:t>При курение</w:t>
      </w:r>
      <w:proofErr w:type="gramEnd"/>
      <w:r w:rsidRPr="00F956A2">
        <w:rPr>
          <w:rFonts w:ascii="Roboto" w:eastAsia="Times New Roman" w:hAnsi="Roboto" w:cs="Times New Roman"/>
          <w:color w:val="201E18"/>
          <w:sz w:val="24"/>
          <w:szCs w:val="24"/>
          <w:lang w:eastAsia="ru-RU"/>
        </w:rPr>
        <w:t xml:space="preserve"> производство антител, необходимых для защиты от патогенных микроорганизмов, снижается. Кроме того, макрофаги, которые обитают в стенках альвеол (легочных пузырьков) и должны пожирать вредных бактерий, у курильщиков менее активны, да еще и выделяют вредные вещества, разрушающие ткани легких. </w:t>
      </w:r>
      <w:proofErr w:type="gramStart"/>
      <w:r w:rsidRPr="00F956A2">
        <w:rPr>
          <w:rFonts w:ascii="Roboto" w:eastAsia="Times New Roman" w:hAnsi="Roboto" w:cs="Times New Roman"/>
          <w:color w:val="201E18"/>
          <w:sz w:val="24"/>
          <w:szCs w:val="24"/>
          <w:lang w:eastAsia="ru-RU"/>
        </w:rPr>
        <w:t>Кроме того</w:t>
      </w:r>
      <w:proofErr w:type="gramEnd"/>
      <w:r w:rsidRPr="00F956A2">
        <w:rPr>
          <w:rFonts w:ascii="Roboto" w:eastAsia="Times New Roman" w:hAnsi="Roboto" w:cs="Times New Roman"/>
          <w:color w:val="201E18"/>
          <w:sz w:val="24"/>
          <w:szCs w:val="24"/>
          <w:lang w:eastAsia="ru-RU"/>
        </w:rPr>
        <w:t xml:space="preserve"> никотин способен нарушать синтез иммуноглобулинов - белков, принимающих активное участие в формировании иммунитета.</w:t>
      </w:r>
    </w:p>
    <w:p w:rsidR="00F956A2" w:rsidRPr="00F956A2" w:rsidRDefault="00F956A2" w:rsidP="00F956A2">
      <w:pPr>
        <w:shd w:val="clear" w:color="auto" w:fill="FFFFFF"/>
        <w:spacing w:after="0" w:line="240" w:lineRule="auto"/>
        <w:ind w:firstLine="567"/>
        <w:jc w:val="center"/>
        <w:outlineLvl w:val="2"/>
        <w:rPr>
          <w:rFonts w:ascii="Roboto" w:eastAsia="Times New Roman" w:hAnsi="Roboto" w:cs="Times New Roman"/>
          <w:color w:val="0D6EB2"/>
          <w:sz w:val="32"/>
          <w:szCs w:val="32"/>
          <w:lang w:eastAsia="ru-RU"/>
        </w:rPr>
      </w:pPr>
      <w:r w:rsidRPr="00F956A2">
        <w:rPr>
          <w:rFonts w:ascii="Roboto" w:eastAsia="Times New Roman" w:hAnsi="Roboto" w:cs="Times New Roman"/>
          <w:color w:val="0D6EB2"/>
          <w:sz w:val="32"/>
          <w:szCs w:val="32"/>
          <w:lang w:eastAsia="ru-RU"/>
        </w:rPr>
        <w:t>Потребление алкоголя и иммунитет</w:t>
      </w:r>
    </w:p>
    <w:p w:rsidR="00F956A2" w:rsidRPr="00F956A2" w:rsidRDefault="00F956A2" w:rsidP="00F956A2">
      <w:pPr>
        <w:shd w:val="clear" w:color="auto" w:fill="FFFFFF"/>
        <w:spacing w:after="0" w:line="240" w:lineRule="auto"/>
        <w:ind w:firstLine="567"/>
        <w:jc w:val="both"/>
        <w:rPr>
          <w:rFonts w:ascii="Roboto" w:eastAsia="Times New Roman" w:hAnsi="Roboto" w:cs="Times New Roman"/>
          <w:color w:val="201E18"/>
          <w:sz w:val="24"/>
          <w:szCs w:val="24"/>
          <w:lang w:eastAsia="ru-RU"/>
        </w:rPr>
      </w:pPr>
      <w:r w:rsidRPr="00F956A2">
        <w:rPr>
          <w:rFonts w:ascii="Roboto" w:eastAsia="Times New Roman" w:hAnsi="Roboto" w:cs="Times New Roman"/>
          <w:color w:val="201E18"/>
          <w:sz w:val="24"/>
          <w:szCs w:val="24"/>
          <w:lang w:eastAsia="ru-RU"/>
        </w:rPr>
        <w:t>Этиловый спирт (содержащийся во всех алкогольных напитках) способен существенно ослабить иммунитет примерно на 24 часа. Это происходит за счет того, что при употреблении таких напитков блокируется производство сигнальных молекул.</w:t>
      </w:r>
    </w:p>
    <w:p w:rsidR="00FC2432" w:rsidRDefault="00FC2432"/>
    <w:sectPr w:rsidR="00FC2432" w:rsidSect="00F956A2">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B233E"/>
    <w:multiLevelType w:val="multilevel"/>
    <w:tmpl w:val="86DE98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6A2"/>
    <w:rsid w:val="002A6C0E"/>
    <w:rsid w:val="00F956A2"/>
    <w:rsid w:val="00FC2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45FB9-2437-4119-8E62-562C9AC2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956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956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56A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956A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956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956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1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aktika.tomsk.ru/naseleniyu/stati/zoj/piramida-fizicheskoy-aktivnosti/" TargetMode="External"/><Relationship Id="rId3" Type="http://schemas.openxmlformats.org/officeDocument/2006/relationships/settings" Target="settings.xml"/><Relationship Id="rId7" Type="http://schemas.openxmlformats.org/officeDocument/2006/relationships/hyperlink" Target="https://profilaktika.tomsk.ru/naseleniyu/stati/sovety-dietologa/osnovy-ratsionalnogo-pitaniya/produkty-kotorye-pomogut-ukrepit-immunitet-zimo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filaktika.tomsk.ru/naseleniyu/stati/sovety-dietologa/osnovy-ratsionalnogo-pitaniya/pravilnoe-pitanie-dlya-krepkogo-immuniteta/" TargetMode="External"/><Relationship Id="rId11" Type="http://schemas.openxmlformats.org/officeDocument/2006/relationships/theme" Target="theme/theme1.xml"/><Relationship Id="rId5" Type="http://schemas.openxmlformats.org/officeDocument/2006/relationships/hyperlink" Target="https://profilaktika.tomsk.ru/naseleniyu/tematicheskie-stranitsy/o-vsemirnom-dne-sna/?sphrase_id=128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filaktika.tomsk.ru/naseleniyu/stati/zoj/zakalivanie-vodo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1511</Words>
  <Characters>8619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dc:creator>
  <cp:keywords/>
  <dc:description/>
  <cp:lastModifiedBy>stat</cp:lastModifiedBy>
  <cp:revision>1</cp:revision>
  <dcterms:created xsi:type="dcterms:W3CDTF">2023-07-03T10:14:00Z</dcterms:created>
  <dcterms:modified xsi:type="dcterms:W3CDTF">2023-07-03T10:29:00Z</dcterms:modified>
</cp:coreProperties>
</file>