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074" w:rsidRDefault="00550074" w:rsidP="00550074">
      <w:pPr>
        <w:pStyle w:val="aligncenter"/>
        <w:shd w:val="clear" w:color="auto" w:fill="FFFFFF"/>
        <w:spacing w:before="0" w:beforeAutospacing="0" w:after="150" w:afterAutospacing="0"/>
        <w:jc w:val="center"/>
        <w:textAlignment w:val="baseline"/>
        <w:rPr>
          <w:rFonts w:ascii="Trebuchet MS" w:hAnsi="Trebuchet MS"/>
          <w:color w:val="000000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253365</wp:posOffset>
            </wp:positionH>
            <wp:positionV relativeFrom="paragraph">
              <wp:posOffset>318</wp:posOffset>
            </wp:positionV>
            <wp:extent cx="2416175" cy="2416175"/>
            <wp:effectExtent l="0" t="0" r="3175" b="3175"/>
            <wp:wrapThrough wrapText="bothSides">
              <wp:wrapPolygon edited="0">
                <wp:start x="0" y="0"/>
                <wp:lineTo x="0" y="21458"/>
                <wp:lineTo x="21458" y="21458"/>
                <wp:lineTo x="21458" y="0"/>
                <wp:lineTo x="0" y="0"/>
              </wp:wrapPolygon>
            </wp:wrapThrough>
            <wp:docPr id="1" name="Рисунок 1" descr="https://avatars.mds.yandex.net/i?id=2a00000189636e0bd383696f40bafd13f77c-1221853-fast-image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2a00000189636e0bd383696f40bafd13f77c-1221853-fast-images&amp;n=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175" cy="241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ebuchet MS" w:hAnsi="Trebuchet MS"/>
          <w:color w:val="000000"/>
          <w:sz w:val="23"/>
          <w:szCs w:val="23"/>
        </w:rPr>
        <w:t> </w:t>
      </w:r>
      <w:r>
        <w:rPr>
          <w:rStyle w:val="a3"/>
          <w:rFonts w:ascii="Trebuchet MS" w:hAnsi="Trebuchet MS"/>
          <w:color w:val="000000"/>
          <w:sz w:val="23"/>
          <w:szCs w:val="23"/>
        </w:rPr>
        <w:t>с 17 по 23 июля 2023 Недели сохранения здоровья головного мозга</w:t>
      </w:r>
    </w:p>
    <w:p w:rsidR="00550074" w:rsidRDefault="00550074" w:rsidP="00550074">
      <w:pPr>
        <w:pStyle w:val="aligncenter"/>
        <w:shd w:val="clear" w:color="auto" w:fill="FFFFFF"/>
        <w:spacing w:before="0" w:beforeAutospacing="0" w:after="150" w:afterAutospacing="0"/>
        <w:jc w:val="center"/>
        <w:textAlignment w:val="baseline"/>
        <w:rPr>
          <w:rFonts w:ascii="Trebuchet MS" w:hAnsi="Trebuchet MS"/>
          <w:color w:val="000000"/>
          <w:sz w:val="23"/>
          <w:szCs w:val="23"/>
        </w:rPr>
      </w:pPr>
      <w:r>
        <w:rPr>
          <w:rStyle w:val="a3"/>
          <w:rFonts w:ascii="Trebuchet MS" w:hAnsi="Trebuchet MS"/>
          <w:color w:val="000000"/>
          <w:sz w:val="23"/>
          <w:szCs w:val="23"/>
        </w:rPr>
        <w:t>в честь Всемирного дня мозга 22 июля</w:t>
      </w:r>
    </w:p>
    <w:p w:rsidR="00550074" w:rsidRDefault="00550074" w:rsidP="00550074">
      <w:pPr>
        <w:pStyle w:val="a4"/>
        <w:shd w:val="clear" w:color="auto" w:fill="FFFFFF"/>
        <w:spacing w:before="0" w:beforeAutospacing="0" w:after="150" w:afterAutospacing="0"/>
        <w:textAlignment w:val="baseline"/>
        <w:rPr>
          <w:rFonts w:ascii="Trebuchet MS" w:hAnsi="Trebuchet MS"/>
          <w:color w:val="000000"/>
          <w:sz w:val="23"/>
          <w:szCs w:val="23"/>
        </w:rPr>
      </w:pPr>
      <w:r>
        <w:rPr>
          <w:rFonts w:ascii="Trebuchet MS" w:hAnsi="Trebuchet MS"/>
          <w:color w:val="000000"/>
          <w:sz w:val="23"/>
          <w:szCs w:val="23"/>
        </w:rPr>
        <w:t>С 17 по 23 июля 2023 года Минздрав России проводит Неделю сохранения здоровья головного мозга в честь Всемирного дня мозга 22 июля.</w:t>
      </w:r>
    </w:p>
    <w:p w:rsidR="00550074" w:rsidRDefault="00550074" w:rsidP="00550074">
      <w:pPr>
        <w:pStyle w:val="a4"/>
        <w:shd w:val="clear" w:color="auto" w:fill="FFFFFF"/>
        <w:spacing w:before="0" w:beforeAutospacing="0" w:after="150" w:afterAutospacing="0"/>
        <w:textAlignment w:val="baseline"/>
        <w:rPr>
          <w:rFonts w:ascii="Trebuchet MS" w:hAnsi="Trebuchet MS"/>
          <w:color w:val="000000"/>
          <w:sz w:val="23"/>
          <w:szCs w:val="23"/>
        </w:rPr>
      </w:pPr>
      <w:r>
        <w:rPr>
          <w:rFonts w:ascii="Trebuchet MS" w:hAnsi="Trebuchet MS"/>
          <w:color w:val="000000"/>
          <w:sz w:val="23"/>
          <w:szCs w:val="23"/>
        </w:rPr>
        <w:t>Для сохранения здоровья мозга важно сохранять высокий уровень умственной активности, больше двигаться, следить за давлением и обязательно своевременно проходить диспансеризацию и профилактические осмотры.</w:t>
      </w:r>
    </w:p>
    <w:p w:rsidR="00550074" w:rsidRDefault="00550074" w:rsidP="00550074">
      <w:pPr>
        <w:pStyle w:val="a4"/>
        <w:shd w:val="clear" w:color="auto" w:fill="FFFFFF"/>
        <w:spacing w:before="0" w:beforeAutospacing="0" w:after="150" w:afterAutospacing="0"/>
        <w:textAlignment w:val="baseline"/>
        <w:rPr>
          <w:rFonts w:ascii="Trebuchet MS" w:hAnsi="Trebuchet MS"/>
          <w:color w:val="000000"/>
          <w:sz w:val="23"/>
          <w:szCs w:val="23"/>
        </w:rPr>
      </w:pPr>
      <w:r>
        <w:rPr>
          <w:rFonts w:ascii="Trebuchet MS" w:hAnsi="Trebuchet MS"/>
          <w:color w:val="000000"/>
          <w:sz w:val="23"/>
          <w:szCs w:val="23"/>
        </w:rPr>
        <w:t>Нарушения работы мозга могут быть весьма разнообразными: нервно-мышечные заболевания, эпилепсия, рассеянный склероз, болезнь Паркинсона, различные виды деменций, хроническая ишемия головного мозга и инсульт.</w:t>
      </w:r>
    </w:p>
    <w:p w:rsidR="00550074" w:rsidRDefault="00550074" w:rsidP="00550074">
      <w:pPr>
        <w:pStyle w:val="a4"/>
        <w:shd w:val="clear" w:color="auto" w:fill="FFFFFF"/>
        <w:spacing w:before="0" w:beforeAutospacing="0" w:after="150" w:afterAutospacing="0"/>
        <w:textAlignment w:val="baseline"/>
        <w:rPr>
          <w:rFonts w:ascii="Trebuchet MS" w:hAnsi="Trebuchet MS"/>
          <w:color w:val="000000"/>
          <w:sz w:val="23"/>
          <w:szCs w:val="23"/>
        </w:rPr>
      </w:pPr>
      <w:r>
        <w:rPr>
          <w:rFonts w:ascii="Trebuchet MS" w:hAnsi="Trebuchet MS"/>
          <w:color w:val="000000"/>
          <w:sz w:val="23"/>
          <w:szCs w:val="23"/>
        </w:rPr>
        <w:t>По данным Всемирной инсультной организации, ежегодно в мире фиксируется более 15 млн случаев инсультов. А в России каждый год более 400 тыс. человек сталкиваются с острыми нарушениями мозгового кровообращения.</w:t>
      </w:r>
    </w:p>
    <w:p w:rsidR="00550074" w:rsidRDefault="00550074" w:rsidP="00550074">
      <w:pPr>
        <w:pStyle w:val="a4"/>
        <w:shd w:val="clear" w:color="auto" w:fill="FFFFFF"/>
        <w:spacing w:before="0" w:beforeAutospacing="0" w:after="150" w:afterAutospacing="0"/>
        <w:textAlignment w:val="baseline"/>
        <w:rPr>
          <w:rFonts w:ascii="Trebuchet MS" w:hAnsi="Trebuchet MS"/>
          <w:color w:val="000000"/>
          <w:sz w:val="23"/>
          <w:szCs w:val="23"/>
        </w:rPr>
      </w:pPr>
      <w:r>
        <w:rPr>
          <w:rFonts w:ascii="Trebuchet MS" w:hAnsi="Trebuchet MS"/>
          <w:color w:val="000000"/>
          <w:sz w:val="23"/>
          <w:szCs w:val="23"/>
        </w:rPr>
        <w:t xml:space="preserve">Актуальной проблемой также стало развитие </w:t>
      </w:r>
      <w:proofErr w:type="spellStart"/>
      <w:r>
        <w:rPr>
          <w:rFonts w:ascii="Trebuchet MS" w:hAnsi="Trebuchet MS"/>
          <w:color w:val="000000"/>
          <w:sz w:val="23"/>
          <w:szCs w:val="23"/>
        </w:rPr>
        <w:t>постковидного</w:t>
      </w:r>
      <w:proofErr w:type="spellEnd"/>
      <w:r>
        <w:rPr>
          <w:rFonts w:ascii="Trebuchet MS" w:hAnsi="Trebuchet MS"/>
          <w:color w:val="000000"/>
          <w:sz w:val="23"/>
          <w:szCs w:val="23"/>
        </w:rPr>
        <w:t xml:space="preserve"> синдрома у переболевших COVID-19, при котором страдают когнитивные функции, нарушается сон, развиваются головные боли и астения. Вероятность </w:t>
      </w:r>
      <w:proofErr w:type="spellStart"/>
      <w:r>
        <w:rPr>
          <w:rFonts w:ascii="Trebuchet MS" w:hAnsi="Trebuchet MS"/>
          <w:color w:val="000000"/>
          <w:sz w:val="23"/>
          <w:szCs w:val="23"/>
        </w:rPr>
        <w:t>постковидного</w:t>
      </w:r>
      <w:proofErr w:type="spellEnd"/>
      <w:r>
        <w:rPr>
          <w:rFonts w:ascii="Trebuchet MS" w:hAnsi="Trebuchet MS"/>
          <w:color w:val="000000"/>
          <w:sz w:val="23"/>
          <w:szCs w:val="23"/>
        </w:rPr>
        <w:t xml:space="preserve"> синдрома растет с возрастом, и нередко усиливает уже имеющиеся проблемы. При обнаружении симптомов </w:t>
      </w:r>
      <w:proofErr w:type="spellStart"/>
      <w:r>
        <w:rPr>
          <w:rFonts w:ascii="Trebuchet MS" w:hAnsi="Trebuchet MS"/>
          <w:color w:val="000000"/>
          <w:sz w:val="23"/>
          <w:szCs w:val="23"/>
        </w:rPr>
        <w:t>постковидного</w:t>
      </w:r>
      <w:proofErr w:type="spellEnd"/>
      <w:r>
        <w:rPr>
          <w:rFonts w:ascii="Trebuchet MS" w:hAnsi="Trebuchet MS"/>
          <w:color w:val="000000"/>
          <w:sz w:val="23"/>
          <w:szCs w:val="23"/>
        </w:rPr>
        <w:t xml:space="preserve"> синдрома следует обратиться к врачу.</w:t>
      </w:r>
    </w:p>
    <w:p w:rsidR="00550074" w:rsidRDefault="00550074" w:rsidP="00550074">
      <w:pPr>
        <w:pStyle w:val="a4"/>
        <w:shd w:val="clear" w:color="auto" w:fill="FFFFFF"/>
        <w:spacing w:before="0" w:beforeAutospacing="0" w:after="150" w:afterAutospacing="0"/>
        <w:textAlignment w:val="baseline"/>
        <w:rPr>
          <w:rFonts w:ascii="Trebuchet MS" w:hAnsi="Trebuchet MS"/>
          <w:color w:val="000000"/>
          <w:sz w:val="23"/>
          <w:szCs w:val="23"/>
        </w:rPr>
      </w:pPr>
      <w:r>
        <w:rPr>
          <w:rFonts w:ascii="Trebuchet MS" w:hAnsi="Trebuchet MS"/>
          <w:color w:val="000000"/>
          <w:sz w:val="23"/>
          <w:szCs w:val="23"/>
        </w:rPr>
        <w:t>При наличии умеренных когнитивных расстройств обязательно нужно следить за уровнем артериального давления, холестерина, глюкозы, а также ритмом сердца.</w:t>
      </w:r>
    </w:p>
    <w:p w:rsidR="00550074" w:rsidRDefault="00550074" w:rsidP="00550074">
      <w:pPr>
        <w:pStyle w:val="a4"/>
        <w:shd w:val="clear" w:color="auto" w:fill="FFFFFF"/>
        <w:spacing w:before="0" w:beforeAutospacing="0" w:after="150" w:afterAutospacing="0"/>
        <w:textAlignment w:val="baseline"/>
        <w:rPr>
          <w:rFonts w:ascii="Trebuchet MS" w:hAnsi="Trebuchet MS"/>
          <w:color w:val="000000"/>
          <w:sz w:val="23"/>
          <w:szCs w:val="23"/>
        </w:rPr>
      </w:pPr>
      <w:r>
        <w:rPr>
          <w:rStyle w:val="a3"/>
          <w:rFonts w:ascii="Trebuchet MS" w:hAnsi="Trebuchet MS"/>
          <w:color w:val="000000"/>
          <w:sz w:val="23"/>
          <w:szCs w:val="23"/>
        </w:rPr>
        <w:t>Инсульт</w:t>
      </w:r>
      <w:r>
        <w:rPr>
          <w:rFonts w:ascii="Trebuchet MS" w:hAnsi="Trebuchet MS"/>
          <w:color w:val="000000"/>
          <w:sz w:val="23"/>
          <w:szCs w:val="23"/>
        </w:rPr>
        <w:br/>
        <w:t>По данным Всемирной инсультной организации, ежегодно в мире фиксируется более 15 млн случаев инсульта, в том числе в России более 400 тыс. случаев острых нарушений мозгового кровообращения.</w:t>
      </w:r>
      <w:r>
        <w:rPr>
          <w:rFonts w:ascii="Trebuchet MS" w:hAnsi="Trebuchet MS"/>
          <w:color w:val="000000"/>
          <w:sz w:val="23"/>
          <w:szCs w:val="23"/>
        </w:rPr>
        <w:br/>
        <w:t>Не следует думать, что инсульт поражает только пожилых и стариков. В последние несколько десятилетий на фоне резкого повышения ритма жизни заболевание заметно помолодело.</w:t>
      </w:r>
      <w:r>
        <w:rPr>
          <w:rFonts w:ascii="Trebuchet MS" w:hAnsi="Trebuchet MS"/>
          <w:color w:val="000000"/>
          <w:sz w:val="23"/>
          <w:szCs w:val="23"/>
        </w:rPr>
        <w:br/>
        <w:t xml:space="preserve">К сожалению, не все случаи инсульта заканчиваются выздоровлением или </w:t>
      </w:r>
      <w:proofErr w:type="spellStart"/>
      <w:r>
        <w:rPr>
          <w:rFonts w:ascii="Trebuchet MS" w:hAnsi="Trebuchet MS"/>
          <w:color w:val="000000"/>
          <w:sz w:val="23"/>
          <w:szCs w:val="23"/>
        </w:rPr>
        <w:t>инвалидизацией</w:t>
      </w:r>
      <w:proofErr w:type="spellEnd"/>
      <w:r>
        <w:rPr>
          <w:rFonts w:ascii="Trebuchet MS" w:hAnsi="Trebuchet MS"/>
          <w:color w:val="000000"/>
          <w:sz w:val="23"/>
          <w:szCs w:val="23"/>
        </w:rPr>
        <w:t>, по-прежнему очень значительна доля случаев с летальными исходами.</w:t>
      </w:r>
      <w:r>
        <w:rPr>
          <w:rFonts w:ascii="Trebuchet MS" w:hAnsi="Trebuchet MS"/>
          <w:color w:val="000000"/>
          <w:sz w:val="23"/>
          <w:szCs w:val="23"/>
        </w:rPr>
        <w:br/>
        <w:t>Если в предыдущие годы число умерших в результате инсульта не превышало 50%, то по итогам 6 месяцев текущего года в 36 случаях отмечается печальный исход заболевания. Если человек перенес инсульт, то крайне важно, чтобы он получал терапию, направленную на предупреждение повторных сосудистых событий.</w:t>
      </w:r>
    </w:p>
    <w:p w:rsidR="00550074" w:rsidRDefault="00550074" w:rsidP="00550074">
      <w:pPr>
        <w:pStyle w:val="a4"/>
        <w:shd w:val="clear" w:color="auto" w:fill="FFFFFF"/>
        <w:spacing w:before="0" w:beforeAutospacing="0" w:after="150" w:afterAutospacing="0"/>
        <w:textAlignment w:val="baseline"/>
        <w:rPr>
          <w:rFonts w:ascii="Trebuchet MS" w:hAnsi="Trebuchet MS"/>
          <w:color w:val="000000"/>
          <w:sz w:val="23"/>
          <w:szCs w:val="23"/>
        </w:rPr>
      </w:pPr>
      <w:r>
        <w:rPr>
          <w:rStyle w:val="a3"/>
          <w:rFonts w:ascii="Trebuchet MS" w:hAnsi="Trebuchet MS"/>
          <w:color w:val="000000"/>
          <w:sz w:val="23"/>
          <w:szCs w:val="23"/>
        </w:rPr>
        <w:t>Новообразования</w:t>
      </w:r>
      <w:r>
        <w:rPr>
          <w:rFonts w:ascii="Trebuchet MS" w:hAnsi="Trebuchet MS"/>
          <w:color w:val="000000"/>
          <w:sz w:val="23"/>
          <w:szCs w:val="23"/>
        </w:rPr>
        <w:br/>
        <w:t>Вторым не менее значимым заболеванием головного мозга являются новообразования, которые диагностируются у 4,5 тыс. жителей России. Это как злокачественные новообразования, так и доброкачественные опухоли оболочек мозга.</w:t>
      </w:r>
      <w:r>
        <w:rPr>
          <w:rFonts w:ascii="Trebuchet MS" w:hAnsi="Trebuchet MS"/>
          <w:color w:val="000000"/>
          <w:sz w:val="23"/>
          <w:szCs w:val="23"/>
        </w:rPr>
        <w:br/>
        <w:t xml:space="preserve">Опухоли мозга могут не давать знать о себе годами, но при появлении вторичных симптомов – снижении остроты зрения, двоении предметов, слуховых и речевых нарушениях, судорожном синдроме (внезапном эпилептическом припадке), интенсивной головной боли с тошнотой и рвотой, онемении конечностей, нарушении </w:t>
      </w:r>
      <w:r>
        <w:rPr>
          <w:rFonts w:ascii="Trebuchet MS" w:hAnsi="Trebuchet MS"/>
          <w:color w:val="000000"/>
          <w:sz w:val="23"/>
          <w:szCs w:val="23"/>
        </w:rPr>
        <w:lastRenderedPageBreak/>
        <w:t>мелкой моторики кистей рук – нужно сразу обратиться к врачу для решения вопроса о дальнейшем обследовании.  </w:t>
      </w:r>
    </w:p>
    <w:p w:rsidR="00550074" w:rsidRDefault="00550074" w:rsidP="00550074">
      <w:pPr>
        <w:pStyle w:val="a4"/>
        <w:shd w:val="clear" w:color="auto" w:fill="FFFFFF"/>
        <w:spacing w:before="0" w:beforeAutospacing="0" w:after="150" w:afterAutospacing="0"/>
        <w:textAlignment w:val="baseline"/>
        <w:rPr>
          <w:rFonts w:ascii="Trebuchet MS" w:hAnsi="Trebuchet MS"/>
          <w:color w:val="000000"/>
          <w:sz w:val="23"/>
          <w:szCs w:val="23"/>
        </w:rPr>
      </w:pPr>
      <w:r>
        <w:rPr>
          <w:rFonts w:ascii="Trebuchet MS" w:hAnsi="Trebuchet MS"/>
          <w:color w:val="000000"/>
          <w:sz w:val="23"/>
          <w:szCs w:val="23"/>
        </w:rPr>
        <w:t>Интенсивно работающий мозг позволяет не только быть успешным и эффективным в любой деятельности, но и сохранять ясный ум и бодрость до глубокой старости.</w:t>
      </w:r>
      <w:r>
        <w:rPr>
          <w:rFonts w:ascii="Trebuchet MS" w:hAnsi="Trebuchet MS"/>
          <w:color w:val="000000"/>
          <w:sz w:val="23"/>
          <w:szCs w:val="23"/>
        </w:rPr>
        <w:br/>
        <w:t>Давно замечено, что люди, имеющие много интересов, получающие массу впечатлений, решающие сложные интеллектуальные задачи, гораздо дольше остаются активными, у них реже встречаются депрессивные состояния, реже и позже развивается старческое слабоумие. Чем активнее мозг трудится, тем лучше он сохраняется. Самое тяжелое наказание для него – однообразие и негатив.</w:t>
      </w:r>
    </w:p>
    <w:p w:rsidR="005603C0" w:rsidRDefault="005603C0" w:rsidP="00550074">
      <w:pPr>
        <w:pStyle w:val="a4"/>
        <w:shd w:val="clear" w:color="auto" w:fill="FFFFFF"/>
        <w:spacing w:before="0" w:beforeAutospacing="0" w:after="150" w:afterAutospacing="0"/>
        <w:textAlignment w:val="baseline"/>
        <w:rPr>
          <w:rFonts w:ascii="Trebuchet MS" w:hAnsi="Trebuchet MS"/>
          <w:color w:val="000000"/>
          <w:sz w:val="23"/>
          <w:szCs w:val="23"/>
        </w:rPr>
      </w:pPr>
      <w:r>
        <w:rPr>
          <w:noProof/>
        </w:rPr>
        <w:drawing>
          <wp:inline distT="0" distB="0" distL="0" distR="0">
            <wp:extent cx="5940425" cy="5940425"/>
            <wp:effectExtent l="0" t="0" r="3175" b="3175"/>
            <wp:docPr id="5" name="Рисунок 5" descr="https://shkola2usinsk.gosuslugi.ru/netcat_files/multifile/190/679/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hkola2usinsk.gosuslugi.ru/netcat_files/multifile/190/679/4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50074" w:rsidRDefault="005603C0">
      <w:r>
        <w:rPr>
          <w:noProof/>
          <w:lang w:eastAsia="ru-RU"/>
        </w:rPr>
        <w:lastRenderedPageBreak/>
        <w:drawing>
          <wp:inline distT="0" distB="0" distL="0" distR="0">
            <wp:extent cx="5940425" cy="5940425"/>
            <wp:effectExtent l="0" t="0" r="3175" b="3175"/>
            <wp:docPr id="3" name="Рисунок 3" descr="http://vorkutamedu.ucoz.ru/events1/event1332023/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vorkutamedu.ucoz.ru/events1/event1332023/0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3C0" w:rsidRDefault="005603C0">
      <w:r>
        <w:rPr>
          <w:noProof/>
          <w:lang w:eastAsia="ru-RU"/>
        </w:rPr>
        <w:lastRenderedPageBreak/>
        <w:drawing>
          <wp:inline distT="0" distB="0" distL="0" distR="0">
            <wp:extent cx="5940425" cy="5940425"/>
            <wp:effectExtent l="0" t="0" r="3175" b="3175"/>
            <wp:docPr id="4" name="Рисунок 4" descr="https://shkola2usinsk.gosuslugi.ru/netcat_files/multifile/190/679/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hkola2usinsk.gosuslugi.ru/netcat_files/multifile/190/679/9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0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074"/>
    <w:rsid w:val="00550074"/>
    <w:rsid w:val="005603C0"/>
    <w:rsid w:val="00DB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0F346"/>
  <w15:chartTrackingRefBased/>
  <w15:docId w15:val="{A8240A51-A8E6-49D2-BA5D-F5D9DA411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00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center">
    <w:name w:val="aligncenter"/>
    <w:basedOn w:val="a"/>
    <w:rsid w:val="00550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50074"/>
    <w:rPr>
      <w:b/>
      <w:bCs/>
    </w:rPr>
  </w:style>
  <w:style w:type="paragraph" w:styleId="a4">
    <w:name w:val="Normal (Web)"/>
    <w:basedOn w:val="a"/>
    <w:uiPriority w:val="99"/>
    <w:semiHidden/>
    <w:unhideWhenUsed/>
    <w:rsid w:val="00550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500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tem-category">
    <w:name w:val="item-category"/>
    <w:basedOn w:val="a0"/>
    <w:rsid w:val="00550074"/>
  </w:style>
  <w:style w:type="character" w:styleId="a5">
    <w:name w:val="Hyperlink"/>
    <w:basedOn w:val="a0"/>
    <w:uiPriority w:val="99"/>
    <w:semiHidden/>
    <w:unhideWhenUsed/>
    <w:rsid w:val="00550074"/>
    <w:rPr>
      <w:color w:val="0000FF"/>
      <w:u w:val="single"/>
    </w:rPr>
  </w:style>
  <w:style w:type="character" w:customStyle="1" w:styleId="item-date">
    <w:name w:val="item-date"/>
    <w:basedOn w:val="a0"/>
    <w:rsid w:val="00550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567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37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1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370739">
          <w:marLeft w:val="0"/>
          <w:marRight w:val="0"/>
          <w:marTop w:val="30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</cp:revision>
  <dcterms:created xsi:type="dcterms:W3CDTF">2023-07-17T12:44:00Z</dcterms:created>
  <dcterms:modified xsi:type="dcterms:W3CDTF">2023-07-17T12:47:00Z</dcterms:modified>
</cp:coreProperties>
</file>