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0E" w:rsidRPr="001C100E" w:rsidRDefault="001C100E" w:rsidP="001C100E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bookmarkStart w:id="0" w:name="_GoBack"/>
      <w:bookmarkEnd w:id="0"/>
      <w:r w:rsidRPr="001C100E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О Всемирном дне безопасности пациентов 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Всемирный день безопасности пациентов входит в число </w:t>
      </w:r>
      <w:hyperlink r:id="rId5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отмечаемых ВОЗ глобальных памятных дат</w:t>
        </w:r>
      </w:hyperlink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посвященных вопросам общественного здравоохранения. Он был учрежден в 2019 году на основании принятой семьдесят второй сессией Всемирной ассамблеи здравоохранения резолюции </w:t>
      </w:r>
      <w:hyperlink r:id="rId6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WHA72.6 «Глобальные действия по обеспечению безопасности пациентов»</w:t>
        </w:r>
      </w:hyperlink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Его задачи заключаются в том, чтобы повысить осведомленность и активизировать участие общественности, углубить понимание проблемы во всем мире и укрепить глобальную солидарность и усилия государств — членов по обеспечению безопасности пациентов и снижению наносимого им вреда.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Каждый год для этого дня выбирается новая тема, призванная привлечь внимание к какому-либо из приоритетных аспектов безопасности пациентов и способствовать достижению всеобщего охвата услугами здравоохранения.</w:t>
      </w:r>
    </w:p>
    <w:p w:rsidR="001C100E" w:rsidRPr="001C100E" w:rsidRDefault="001C100E" w:rsidP="001C100E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bookmarkStart w:id="1" w:name="tema-dnya-bezopasnosti"/>
      <w:bookmarkEnd w:id="1"/>
      <w:r w:rsidRPr="001C100E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Тема Всемирного дня безопасности в 2022 году 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Тема Всемирного дня безопасности пациентов в 2022 году была сформулирована как </w:t>
      </w:r>
      <w:r w:rsidRPr="001C100E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«Безопасное применение лекарственных препаратов»,</w:t>
      </w: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а его лозунг — как </w:t>
      </w:r>
      <w:r w:rsidRPr="001C100E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«Лекарства без вреда».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Каждый человек в мире в какой-то момент жизни принимает лекарства для профилактики или лечения заболеваний. Иногда, однако, в результате нарушения правил хранения, назначения, отпуска, введения лекарственных препаратов и слабого контроля за их применением, здоровью пациентов наносится серьезный ущерб.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noProof/>
          <w:color w:val="201E18"/>
          <w:sz w:val="24"/>
          <w:szCs w:val="24"/>
          <w:lang w:eastAsia="ru-RU"/>
        </w:rPr>
        <w:drawing>
          <wp:inline distT="0" distB="0" distL="0" distR="0">
            <wp:extent cx="4572000" cy="2400300"/>
            <wp:effectExtent l="0" t="0" r="0" b="0"/>
            <wp:docPr id="2" name="Рисунок 2" descr="den-bezopasnosti-paci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-bezopasnosti-pacient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Небезопасная практика приема лекарств является основной причиной травм и предотвратимого вреда в системах здравоохранения по всему миру. Во всем мире затраты, связанные с ошибками при приеме лекарств, оцениваются в 42 миллиарда долларов США в год. Ошибки могут возникать на разных этапах процесса использования лекарств. Уже разработаны многочисленные методы устранения частоты и последствий ошибок при приеме лекарств, однако их реализация различна. Требуется широкая мобилизация заинтересованных сторон в поддержку устойчивых действий. В ответ на это ВОЗ определила в качестве темы третьей Глобальной проблемы безопасности пациентов «Лекарства без вреда».</w:t>
      </w:r>
    </w:p>
    <w:p w:rsidR="001C100E" w:rsidRPr="001C100E" w:rsidRDefault="001C100E" w:rsidP="001C100E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bookmarkStart w:id="2" w:name="zadachi-dnya-bezopasnosti"/>
      <w:bookmarkEnd w:id="2"/>
      <w:r w:rsidRPr="001C100E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Задачи Всемирного дня безопасности пациентов 2022 </w:t>
      </w:r>
    </w:p>
    <w:p w:rsidR="001C100E" w:rsidRPr="001C100E" w:rsidRDefault="001C100E" w:rsidP="001C100E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</w:t>
      </w:r>
    </w:p>
    <w:p w:rsidR="001C100E" w:rsidRPr="001C100E" w:rsidRDefault="001C100E" w:rsidP="001C100E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</w:t>
      </w:r>
    </w:p>
    <w:p w:rsidR="001C100E" w:rsidRPr="001C100E" w:rsidRDefault="001C100E" w:rsidP="001C100E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Расширить возможности пациентов и членов их семей для активного содействия безопасному использованию лекарственных препаратов.</w:t>
      </w:r>
    </w:p>
    <w:p w:rsidR="001C100E" w:rsidRPr="001C100E" w:rsidRDefault="001C100E" w:rsidP="001C100E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Придать массовый характер усилиям по выполнению глобальной задачи ВОЗ по обеспечению безопасности пациентов «Лекарства без вреда».</w:t>
      </w:r>
    </w:p>
    <w:p w:rsidR="001C100E" w:rsidRPr="001C100E" w:rsidRDefault="001C100E" w:rsidP="001C100E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bookmarkStart w:id="3" w:name="meropriyatia-dnya-bezopasnosti"/>
      <w:bookmarkEnd w:id="3"/>
      <w:r w:rsidRPr="001C100E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Мероприятия, приуроченные к Всемирному дню безопасности 2022 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noProof/>
          <w:color w:val="201E18"/>
          <w:sz w:val="24"/>
          <w:szCs w:val="24"/>
          <w:lang w:eastAsia="ru-RU"/>
        </w:rPr>
        <w:drawing>
          <wp:inline distT="0" distB="0" distL="0" distR="0">
            <wp:extent cx="4572000" cy="1990725"/>
            <wp:effectExtent l="0" t="0" r="0" b="9525"/>
            <wp:docPr id="1" name="Рисунок 1" descr="карта из табл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из таблет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ВОЗ в течение 2022 года организует серию </w:t>
      </w:r>
      <w:proofErr w:type="spellStart"/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вебинаров</w:t>
      </w:r>
      <w:proofErr w:type="spellEnd"/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, посвященных безопасному применению лекарственных средств, и выпустит целый ряд методических и технических документов по этим вопросам. Семнадцатого сентября 2022 года и </w:t>
      </w: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ближайшие к этой дате дни ВОЗ проведет целый ряд мероприятий, включая глобальную виртуальную встречу. В рамках кампании будет организована подсветка женевского фонтана Же-</w:t>
      </w:r>
      <w:proofErr w:type="gramStart"/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До</w:t>
      </w:r>
      <w:proofErr w:type="gramEnd"/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оранжевым цветом. Государствам-членам и партнерам предлагается принять участие в глобальной кампании, в том числе взять на себя обязательство выполнять </w:t>
      </w:r>
      <w:hyperlink r:id="rId9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глобальную задачу ВОЗ по обеспечению безопасности пациентов «Лекарства без вреда»</w:t>
        </w:r>
      </w:hyperlink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проводить мероприятия и публичные встречи, а также подсвечивать достопримечательности оранжевым цветом в поддержку безопасного применения лекарственных препаратов.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нашей стране в рамках Всемирного дня безопасности пациентов проводятся мероприятия федерального уровня: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1. Всероссийская олимпиада по безопасности в здравоохранении. 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Цель олимпиады — выявление уровня компетенций в различных направлениях обеспечения безопасности медицинской деятельности. Проводится в дистанционном формате, участие бесплатное, свободное и добровольное. Принять участие в олимпиаде можно будет с 16 по 21 сентября 2022 года.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0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Положение о проведении Всероссийской олимпиады по безопасности в здравоохранении</w:t>
        </w:r>
      </w:hyperlink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2. Всероссийский конкурс «Лидер качества в здравоохранении». 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Цель конкурса — повышение качества и безопасности в медицинской деятельности через выявление и популяризацию лучших практик решения существующих проблем. Участие бесплатное, свободное и добровольное. Заполнить электронную анкету необходимо на сайте конкурса до 21 октября.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1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Положение о проведении Всероссийского конкурса «Лидер качества в здравоохранении»</w:t>
        </w:r>
      </w:hyperlink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2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Ссылка для участия во Всероссийском конкурсе «Лидер качества в здравоохранении»</w:t>
        </w:r>
      </w:hyperlink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3. Опросы пациентов и медицинских работников. 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Цель интерактивного опроса — анализ осведомленности о приоритетных вопросах, связанных с безопасностью при получении и предоставлении медицинской помощи. Опросы проводятся в электронном формате, участие бесплатное, свободное и добровольное. Принять участие в мероприятие можно с 1 до 21 сентября 2022 года.</w:t>
      </w:r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3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Ссылка для участия в интерактивном опросе для пациентов</w:t>
        </w:r>
      </w:hyperlink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4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Ссылка для участия в интерактивном опросе для медицинских работников</w:t>
        </w:r>
      </w:hyperlink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4. </w:t>
      </w:r>
      <w:hyperlink r:id="rId15" w:tgtFrame="_blank" w:history="1">
        <w:r w:rsidRPr="001C100E">
          <w:rPr>
            <w:rFonts w:ascii="Arial" w:eastAsia="Times New Roman" w:hAnsi="Arial" w:cs="Arial"/>
            <w:b/>
            <w:bCs/>
            <w:color w:val="0D6EB2"/>
            <w:sz w:val="24"/>
            <w:szCs w:val="24"/>
            <w:u w:val="single"/>
            <w:lang w:eastAsia="ru-RU"/>
          </w:rPr>
          <w:t>Всероссийская научно-практическая конференция «Международный и российский опыт обеспечения лекарственной безопасности»</w:t>
        </w:r>
      </w:hyperlink>
    </w:p>
    <w:p w:rsidR="001C100E" w:rsidRPr="001C100E" w:rsidRDefault="001C100E" w:rsidP="001C100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рамках Всемирного дня безопасности пациентов в каждом регионе Российской Федерации в 2022 году запланированы мероприятия, с которыми можно ознакомиться </w:t>
      </w:r>
      <w:hyperlink r:id="rId16" w:tgtFrame="_blank" w:history="1">
        <w:r w:rsidRPr="001C100E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здесь</w:t>
        </w:r>
      </w:hyperlink>
      <w:r w:rsidRPr="001C100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 </w:t>
      </w:r>
    </w:p>
    <w:p w:rsidR="00391BCD" w:rsidRDefault="00391BCD"/>
    <w:sectPr w:rsidR="0039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553"/>
    <w:multiLevelType w:val="multilevel"/>
    <w:tmpl w:val="E67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E"/>
    <w:rsid w:val="001C100E"/>
    <w:rsid w:val="003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9D8A-CC03-456E-8CC7-71F7C79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po.rudn.ru/special/med-test-opros-2022/pazient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k.mediexpo.ru/konku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qi-russia.ru/events/subekty-rossiyskoy-federatsii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who.int/gb/ebwha/pdf_files/WHA72/A72_R6-ru.pdf" TargetMode="External"/><Relationship Id="rId11" Type="http://schemas.openxmlformats.org/officeDocument/2006/relationships/hyperlink" Target="http://nqi-russia.ru/upload/docs/%D0%BF%D0%BE%D0%BB%D0%BE%D0%B6%D0%B5%D0%BD%D0%B8%D0%B5_%D0%BB%D0%B8%D0%B4%D0%B5%D1%80%20%D0%BA%D0%B0%D1%87%D0%B5%D1%81%D1%82%D0%B2%D0%B0%202022.pdf" TargetMode="External"/><Relationship Id="rId5" Type="http://schemas.openxmlformats.org/officeDocument/2006/relationships/hyperlink" Target="https://www.who.int/ru/campaigns" TargetMode="External"/><Relationship Id="rId15" Type="http://schemas.openxmlformats.org/officeDocument/2006/relationships/hyperlink" Target="http://nqi-russia.ru/events/vsemirnyy-den-bezopasnosti-2022/mezhdunarodnyy-i-rossiyskiy-opyt-obespecheniya-lekarstvennoy-bezopasnosti.php" TargetMode="External"/><Relationship Id="rId10" Type="http://schemas.openxmlformats.org/officeDocument/2006/relationships/hyperlink" Target="http://nqi-russia.ru/upload/docs/%D0%9F%D0%BE%D0%BB%D0%BE%D0%B6%D0%B5%D0%BD%D0%B8%D0%B5%20%D0%BE%D0%B1%20%D0%9E%D0%BB%D0%B8%D0%BC%D0%BF%D0%B8%D0%B0%D0%B4%D0%B5%20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initiatives/medication-without-harm" TargetMode="External"/><Relationship Id="rId14" Type="http://schemas.openxmlformats.org/officeDocument/2006/relationships/hyperlink" Target="https://www.dpo.rudn.ru/special/med-test-opros-2022/rabotni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2023-08-23T08:11:00Z</dcterms:created>
  <dcterms:modified xsi:type="dcterms:W3CDTF">2023-08-23T08:13:00Z</dcterms:modified>
</cp:coreProperties>
</file>