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B1" w:rsidRDefault="00540FB1" w:rsidP="00540FB1">
      <w:pPr>
        <w:pStyle w:val="a3"/>
        <w:shd w:val="clear" w:color="auto" w:fill="FFFFFF"/>
        <w:spacing w:before="300" w:beforeAutospacing="0" w:after="288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971550"/>
            <wp:effectExtent l="0" t="0" r="3175" b="0"/>
            <wp:docPr id="1" name="Рисунок 1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+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Памятка для родителей. Вакцинация детей.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Одним из важнейших мероприятий, предпринимаемых для сохранения и укрепления здоровья детей, является организация и проведение профилактических прививок.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Защиту организма от возбудителей инфекционных заболеваний осуществляет иммунная система. Она способна защитить ребёнка от постоянно окружающих нас микроорганизмов (кишечной палочки, стрептококков и других), но не всегда в силах справиться с возбудителями дифтерии, вирусного гепатита «А» и «В», столбняка, коклюша, кори и других инфекционных заболеваний.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Важно отметить, что прививки, полученные в детстве, в большинстве случаев, создают основу иммунитета против отдельных инфекций на всю жизнь. При введении вакцины происходит выработка иммунитета на её компоненты, в результате образуются антитела, которые живут в организме. Они строго индивидуальны для каждого возбудителя, при встрече с ним очень быстро подавляют его и не дают болезни развиться. Однако ни одна вакцина не может дать 100% гарантии, что ребёнок не заболеет. Хотя, привитые дети болеют   крайне редко, между тем большинство вакцин требуют подкрепляющих прививок через определенные промежутки времени, т.к. со временем иммунитет слабеет и защита будет недостаточной.  Например, от дифтерии и столбняка прививки повторяют через 5- 10 лет до шестидесятилетнего возраста.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Зачастую родители боятся делать прививки детям, страдающими хроническими заболеваниями, тем не менее, риск от инфекции во много раз больше возможных последствий от вакцинации. Например, ребёнок с пороком сердца намного хуже перенесёт тот же коклюш, чем здоровый.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После прививки у некоторых детей может наблюдаться </w:t>
      </w:r>
      <w:proofErr w:type="spellStart"/>
      <w:r>
        <w:rPr>
          <w:color w:val="000000"/>
          <w:sz w:val="28"/>
          <w:szCs w:val="28"/>
        </w:rPr>
        <w:t>постпрививочная</w:t>
      </w:r>
      <w:proofErr w:type="spellEnd"/>
      <w:r>
        <w:rPr>
          <w:color w:val="000000"/>
          <w:sz w:val="28"/>
          <w:szCs w:val="28"/>
        </w:rPr>
        <w:t xml:space="preserve"> реакция, такая как: повышение температуры, покраснение или уплотнение в месте введения вакцины. Это закономерная реакция, которая говорит о начале формирования защиты от инфекции. Как правило, такая реакция носит кратковременный характер (1-3 дня). При повышении температуры до 38 градусов не требуется никакого лечения. Если температура повысится выше 38 градусов, необходимо использовать жаропонижающие средства, их назначения сделает участковый педиатр, в соответствии с возрастом вашего ребёнка. В случае покраснения или уплотнения в месте введения вакцины, необходимо поставить в известность медработника, проводившего прививку.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Важно помнить, что к каждому ребёнку применяется индивидуальный подход. Перед любой прививкой врач осматривает ребёнка и решает вопрос о возможности её проведения.  Прививки назначаются в соответствии с календарём прививок. Однако, некоторые дети, например, недоношенные или с определёнными отклонениями в состоянии здоровья, к данной вакцине могут иметь медицинские противопоказания. Прививки не проводят в период острого или обострения хронического заболевания, их откладывают до выздоровления или ремиссии.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Проведение в один день нескольких вакцин не опасно, если эти вакцины сочетаются между собой, и их назначение совпадает с календарём прививок, в результате вырабатывается иммунитет сразу от нескольких заболеваний. При этом вакцины необходимо вводить в разные части тела.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Перед прививкой</w:t>
      </w:r>
      <w:r>
        <w:rPr>
          <w:color w:val="000000"/>
          <w:sz w:val="28"/>
          <w:szCs w:val="28"/>
        </w:rPr>
        <w:t> ребенка нужно оберегать от контактов с больными. При наличии пищевой аллергии необходимо строго соблюдать диету, не вводить в рацион новые продукты. Такой же тактики нужно придерживаться в течение 5 – 7 дней после прививки.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В день проведения прививки</w:t>
      </w:r>
      <w:r>
        <w:rPr>
          <w:color w:val="000000"/>
          <w:sz w:val="28"/>
          <w:szCs w:val="28"/>
        </w:rPr>
        <w:t> сокращаются прогулки на улице, ограничиваются контакты с другими детьми, рекомендуется не купать ребёнка в течение суток.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После прививки</w:t>
      </w:r>
      <w:r>
        <w:rPr>
          <w:color w:val="000000"/>
          <w:sz w:val="28"/>
          <w:szCs w:val="28"/>
        </w:rPr>
        <w:t> ребёнок нуждается во внимательном отношении к нему со стороны родителей и наблюдении медперсонала поликлиники в установленные сроки. Для обеспечения медицинского наблюдения за ребёнком в случае возникновения немедленной реакции непосредственно после проведения прививки, родителям следует находиться с ребёнком возле прививочного кабинета в течение 30 минут.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Каждый человек имеет право сделать свой выбор - прививаться или нет, но   родители должны знать, </w:t>
      </w:r>
      <w:proofErr w:type="gramStart"/>
      <w:r>
        <w:rPr>
          <w:color w:val="000000"/>
          <w:sz w:val="28"/>
          <w:szCs w:val="28"/>
        </w:rPr>
        <w:t>что</w:t>
      </w:r>
      <w:proofErr w:type="gramEnd"/>
      <w:r>
        <w:rPr>
          <w:color w:val="000000"/>
          <w:sz w:val="28"/>
          <w:szCs w:val="28"/>
        </w:rPr>
        <w:t xml:space="preserve"> отказываясь от прививок, они лишают своих детей права на здоровье. Кроме того, если в детском учреждении карантин по какой – то инфекции, а у вашего ребёнка отсутствует прививка, то его могут не принять в детский коллектив.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Важно подчеркнуть, что современная медицина не имеет пока более эффективного средства профилактики инфекционных заболеваний, чем вакцинация.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Родители! Отказываясь от прививок, вы не только лишаете защиты своего ребёнка, но и подвергаете опасности других детей, а также способствуете распространению инфекционных заболеваний в обществе.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1.О вакцинации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Вакцинация - это самое эффективное и экономически выгодное средство защиты против инфекционных болезней, известное современной медицине. Необоснованная критика вакцинации в Российской прессе в начале 90-х годов была вызвана стремлением журналистов к раздуванию сенсаций из отдельных и не всегда доказанных случаев осложнений, после введения вакцин (т.н. поствакцинальных осложнений). Врачам известно, что побочные действия свойственны всем лекарственным препаратам, в том числе и вакцинам. Однако риск получить реакцию на прививку не идет ни в какое сравнение с риском осложнений от инфекционных болезней у </w:t>
      </w:r>
      <w:proofErr w:type="spellStart"/>
      <w:r>
        <w:rPr>
          <w:color w:val="000000"/>
          <w:sz w:val="28"/>
          <w:szCs w:val="28"/>
        </w:rPr>
        <w:t>непривитых</w:t>
      </w:r>
      <w:proofErr w:type="spellEnd"/>
      <w:r>
        <w:rPr>
          <w:color w:val="000000"/>
          <w:sz w:val="28"/>
          <w:szCs w:val="28"/>
        </w:rPr>
        <w:t xml:space="preserve"> детей. Например, по данным ученых, изучающих последствия заболевания корью, такие грозные осложнения как коревой энцефалит (воспаление мозга) и судорожный синдром возникают у 2-6 детей на каждую тысячу заразившихся. Коревая пневмония, от которой дети нередко умирают, регистрируется еще чаще – у 5-6% заболевших.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Современный мир немыслим без </w:t>
      </w:r>
      <w:r>
        <w:rPr>
          <w:i/>
          <w:iCs/>
          <w:color w:val="DD0055"/>
          <w:sz w:val="28"/>
          <w:szCs w:val="28"/>
        </w:rPr>
        <w:t>иммунопрофилактики</w:t>
      </w:r>
      <w:r>
        <w:rPr>
          <w:color w:val="000000"/>
          <w:sz w:val="28"/>
          <w:szCs w:val="28"/>
        </w:rPr>
        <w:t xml:space="preserve">. Прекращение прививок или даже временное снижение охвата ими чревато развитием эпидемий. Это, в частности, произошло в странах СНГ в 1990–х годах, кода разразилась эпидемия дифтерии с более чем 100 000 случаев заболевания (из них около 5 000 с летальным исходом). Прекращение прививок в Чечне привело в 1995 г. к вспышке полиомиелита со 150 паралитическими и 6 летальными случаями. Эти и подобные им ситуации в других странах показывают, что человечество стало </w:t>
      </w:r>
      <w:proofErr w:type="spellStart"/>
      <w:r>
        <w:rPr>
          <w:color w:val="000000"/>
          <w:sz w:val="28"/>
          <w:szCs w:val="28"/>
        </w:rPr>
        <w:t>вакцинозависимым</w:t>
      </w:r>
      <w:proofErr w:type="spellEnd"/>
      <w:r>
        <w:rPr>
          <w:color w:val="000000"/>
          <w:sz w:val="28"/>
          <w:szCs w:val="28"/>
        </w:rPr>
        <w:t>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Конечно, бессмысленно призывать родителей к тому или иному (каждый несет свою ответственность за ребенка и решает эти задачи самостоятельно), но знать чуть больше о прививках не помешает.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2.Национальный календарь прививок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На сегодняшний момент, согласно </w:t>
      </w:r>
      <w:r>
        <w:rPr>
          <w:b/>
          <w:bCs/>
          <w:color w:val="000000"/>
          <w:sz w:val="28"/>
          <w:szCs w:val="28"/>
        </w:rPr>
        <w:t>Национальному календарю прививок</w:t>
      </w:r>
      <w:r>
        <w:rPr>
          <w:color w:val="000000"/>
          <w:sz w:val="28"/>
          <w:szCs w:val="28"/>
        </w:rPr>
        <w:t>, производится вакцинация против следующих заболеваний: гепатит В; дифтерия; корь; краснуха, столбняк; коклюш; туберкулез; полиомиелит; эпидемический паротит; грипп; гемофильная инфекция.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 2014 года этот календарь дополнится вакцинацией против пневмококка, а значит — и против заболеваний, которые провоцируются этой инфекцией.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Чем опасны заболевания, прививки против которых включены в календарь прививок России?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Полиомиелит (или детский паралич)</w:t>
      </w:r>
      <w:r>
        <w:rPr>
          <w:color w:val="000000"/>
          <w:sz w:val="28"/>
          <w:szCs w:val="28"/>
        </w:rPr>
        <w:t xml:space="preserve"> 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>
        <w:rPr>
          <w:color w:val="000000"/>
          <w:sz w:val="28"/>
          <w:szCs w:val="28"/>
        </w:rPr>
        <w:t>инвалидизации</w:t>
      </w:r>
      <w:proofErr w:type="spellEnd"/>
      <w:r>
        <w:rPr>
          <w:color w:val="000000"/>
          <w:sz w:val="28"/>
          <w:szCs w:val="28"/>
        </w:rPr>
        <w:t>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Острый гепатит «В»</w:t>
      </w:r>
      <w:r>
        <w:rPr>
          <w:color w:val="000000"/>
          <w:sz w:val="28"/>
          <w:szCs w:val="28"/>
        </w:rPr>
        <w:t> - 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Туберкулез</w:t>
      </w:r>
      <w:r>
        <w:rPr>
          <w:color w:val="000000"/>
          <w:sz w:val="28"/>
          <w:szCs w:val="28"/>
        </w:rPr>
        <w:t xml:space="preserve"> - заболевание поражает легкие и бронхи, однако возможно поражение и других органов. При туберкулезе возможно развитие </w:t>
      </w:r>
      <w:proofErr w:type="spellStart"/>
      <w:r>
        <w:rPr>
          <w:color w:val="000000"/>
          <w:sz w:val="28"/>
          <w:szCs w:val="28"/>
        </w:rPr>
        <w:t>генерализованных</w:t>
      </w:r>
      <w:proofErr w:type="spellEnd"/>
      <w:r>
        <w:rPr>
          <w:color w:val="000000"/>
          <w:sz w:val="28"/>
          <w:szCs w:val="28"/>
        </w:rPr>
        <w:t xml:space="preserve"> форм, в том числе и туберкулезного менингита, устойчивых к противотуберкулезным препаратам.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Коклюш</w:t>
      </w:r>
      <w:r>
        <w:rPr>
          <w:color w:val="000000"/>
          <w:sz w:val="28"/>
          <w:szCs w:val="28"/>
        </w:rPr>
        <w:t xml:space="preserve"> - инфекционное заболевание дыхательных </w:t>
      </w:r>
      <w:proofErr w:type="spellStart"/>
      <w:proofErr w:type="gramStart"/>
      <w:r>
        <w:rPr>
          <w:color w:val="000000"/>
          <w:sz w:val="28"/>
          <w:szCs w:val="28"/>
        </w:rPr>
        <w:t>путей.опасным</w:t>
      </w:r>
      <w:proofErr w:type="spellEnd"/>
      <w:proofErr w:type="gramEnd"/>
      <w:r>
        <w:rPr>
          <w:color w:val="000000"/>
          <w:sz w:val="28"/>
          <w:szCs w:val="28"/>
        </w:rPr>
        <w:t xml:space="preserve">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Дифтерия </w:t>
      </w:r>
      <w:r>
        <w:rPr>
          <w:color w:val="000000"/>
          <w:sz w:val="28"/>
          <w:szCs w:val="28"/>
        </w:rPr>
        <w:t xml:space="preserve">- острое инфекционное заболевание, характеризующееся токсическим поражением организма, преимущественно сердечно-сосудистой и нервной систем, а также местным воспалительным процессом с образованием </w:t>
      </w:r>
      <w:proofErr w:type="spellStart"/>
      <w:r>
        <w:rPr>
          <w:color w:val="000000"/>
          <w:sz w:val="28"/>
          <w:szCs w:val="28"/>
        </w:rPr>
        <w:t>фибринного</w:t>
      </w:r>
      <w:proofErr w:type="spellEnd"/>
      <w:r>
        <w:rPr>
          <w:color w:val="000000"/>
          <w:sz w:val="28"/>
          <w:szCs w:val="28"/>
        </w:rPr>
        <w:t xml:space="preserve"> налета. Возможны такие осложнения как </w:t>
      </w:r>
      <w:proofErr w:type="gramStart"/>
      <w:r>
        <w:rPr>
          <w:color w:val="000000"/>
          <w:sz w:val="28"/>
          <w:szCs w:val="28"/>
        </w:rPr>
        <w:t>инф.-</w:t>
      </w:r>
      <w:proofErr w:type="gramEnd"/>
      <w:r>
        <w:rPr>
          <w:color w:val="000000"/>
          <w:sz w:val="28"/>
          <w:szCs w:val="28"/>
        </w:rPr>
        <w:t xml:space="preserve">токсический шок, миокардиты, полиневриты, включая поражение черепных и </w:t>
      </w:r>
      <w:proofErr w:type="spellStart"/>
      <w:r>
        <w:rPr>
          <w:color w:val="000000"/>
          <w:sz w:val="28"/>
          <w:szCs w:val="28"/>
        </w:rPr>
        <w:t>перифических</w:t>
      </w:r>
      <w:proofErr w:type="spellEnd"/>
      <w:r>
        <w:rPr>
          <w:color w:val="000000"/>
          <w:sz w:val="28"/>
          <w:szCs w:val="28"/>
        </w:rPr>
        <w:t xml:space="preserve"> нервов, поражение надпочечников, токсический невроз.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Столбняк</w:t>
      </w:r>
      <w:r>
        <w:rPr>
          <w:color w:val="000000"/>
          <w:sz w:val="28"/>
          <w:szCs w:val="28"/>
        </w:rPr>
        <w:t> - поражает нервную систему и сопровождается высокой летальностью вследствие паралича дыхания и сердечной мышцы.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lastRenderedPageBreak/>
        <w:t>Корь</w:t>
      </w:r>
      <w:r>
        <w:rPr>
          <w:color w:val="000000"/>
          <w:sz w:val="28"/>
          <w:szCs w:val="28"/>
        </w:rPr>
        <w:t> - заболевание может вызвать развитие отита, пневмонии, не поддающей антибиотикотерапии, энцефалит. Риск тяжелых осложнений и смерти особенно велик у маленьких детей.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Эпидемический паротит</w:t>
      </w:r>
      <w:r>
        <w:rPr>
          <w:color w:val="000000"/>
          <w:sz w:val="28"/>
          <w:szCs w:val="28"/>
        </w:rPr>
        <w:t> 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Прививка против гриппа. Из-за риска возможных тяжелых осложнений, она показана детям с 6-месячного возраста, страдающих хроническими заболеваниями </w:t>
      </w:r>
      <w:proofErr w:type="gramStart"/>
      <w:r>
        <w:rPr>
          <w:color w:val="000000"/>
          <w:sz w:val="28"/>
          <w:szCs w:val="28"/>
        </w:rPr>
        <w:t>бронхо-легочной</w:t>
      </w:r>
      <w:proofErr w:type="gramEnd"/>
      <w:r>
        <w:rPr>
          <w:color w:val="000000"/>
          <w:sz w:val="28"/>
          <w:szCs w:val="28"/>
        </w:rPr>
        <w:t xml:space="preserve"> системы, почек, сердца.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инфекции. Для выработки иммунитета от гриппа, вакцинацию надо проводить за 2 недели до начала эпидемии.</w:t>
      </w:r>
    </w:p>
    <w:p w:rsidR="00540FB1" w:rsidRDefault="00540FB1" w:rsidP="00540FB1">
      <w:pPr>
        <w:pStyle w:val="a3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Пневмококковая инфекция</w:t>
      </w:r>
      <w:r>
        <w:rPr>
          <w:color w:val="000000"/>
          <w:sz w:val="28"/>
          <w:szCs w:val="28"/>
        </w:rPr>
        <w:t> - причина большинства пневмоний (в том числе тяжелейших), части менингитов и септических состояний. Об актуальности свидетельствует хотя бы то, что вакцина присутствует в национальных календарях более чем 40 стран</w:t>
      </w:r>
      <w:r>
        <w:rPr>
          <w:color w:val="000000"/>
        </w:rPr>
        <w:t>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</w:rPr>
        <w:t>РОДИТЕЛИ!  ПОМНИТЕ!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Прививая ребенка, Вы защищаете его от инфекционных заболеваний!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Отказываясь от прививок, Вы рискуете здоровьем и жизнью Вашего ребенка!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  <w:u w:val="single"/>
        </w:rPr>
        <w:t>Если все же у Вас возникают сомнения в необходимости проведения профилактических прививок, не спешите подписывать отказ. Для начала проконсультируйтесь с врачом, соберите полную информацию об опасности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инфекционного заболевания,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необходимости проведения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прививки,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последствиях отказа от нее, возможных поствакцинальных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реакциях и осложнениях.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  <w:u w:val="single"/>
        </w:rPr>
        <w:t>Не забывайте, что именно Вы несете ответственность за свое здоровье и здоровье Вашего ребенка.</w:t>
      </w:r>
    </w:p>
    <w:p w:rsidR="00540FB1" w:rsidRDefault="00540FB1" w:rsidP="00540FB1">
      <w:pPr>
        <w:pStyle w:val="a3"/>
        <w:shd w:val="clear" w:color="auto" w:fill="FFFFFF"/>
        <w:spacing w:before="225" w:beforeAutospacing="0" w:after="288" w:afterAutospacing="0"/>
        <w:ind w:firstLine="709"/>
        <w:jc w:val="center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  <w:u w:val="single"/>
        </w:rPr>
        <w:t>Берегите себя и будьте здоровы!</w:t>
      </w:r>
    </w:p>
    <w:p w:rsidR="000E1FE8" w:rsidRDefault="000E1FE8"/>
    <w:p w:rsidR="00540FB1" w:rsidRDefault="00540FB1">
      <w:r>
        <w:lastRenderedPageBreak/>
        <w:t xml:space="preserve">Источник: </w:t>
      </w:r>
      <w:r w:rsidRPr="00540FB1">
        <w:t>https://79cge.rospotrebnadzor.ru/node/965</w:t>
      </w:r>
    </w:p>
    <w:sectPr w:rsidR="0054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B1"/>
    <w:rsid w:val="000E1FE8"/>
    <w:rsid w:val="005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5463"/>
  <w15:chartTrackingRefBased/>
  <w15:docId w15:val="{2A964EAA-FEC7-437A-9106-AC5BFCAA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2026-04-20T10:54:00Z</dcterms:created>
  <dcterms:modified xsi:type="dcterms:W3CDTF">2026-04-20T11:02:00Z</dcterms:modified>
</cp:coreProperties>
</file>