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28" w:rsidRDefault="000F5E28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</w:p>
    <w:p w:rsidR="000F5E28" w:rsidRDefault="000F5E28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рамках внедрения системы ЕГИС ЭЗ РТ в вестибюле поликлиники  установлен  терминал для самостоятельной записи к врачам общей практики, возле каждого с 7.00 дежурит выделенный сотрудник. </w:t>
      </w:r>
    </w:p>
    <w:p w:rsidR="000F5E28" w:rsidRDefault="000F5E28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Также возможна запись к врачу общей практики через интернет  (сайт</w:t>
      </w:r>
      <w:r w:rsidRPr="008E5EE5">
        <w:rPr>
          <w:rFonts w:eastAsia="Arial Unicode MS"/>
          <w:sz w:val="28"/>
          <w:szCs w:val="28"/>
        </w:rPr>
        <w:t xml:space="preserve"> </w:t>
      </w:r>
      <w:hyperlink r:id="rId4" w:history="1">
        <w:r w:rsidRPr="001A7C83">
          <w:rPr>
            <w:rStyle w:val="Hyperlink"/>
            <w:rFonts w:eastAsia="Arial Unicode MS"/>
            <w:sz w:val="28"/>
            <w:szCs w:val="28"/>
            <w:lang w:val="en-US"/>
          </w:rPr>
          <w:t>www</w:t>
        </w:r>
        <w:r w:rsidRPr="001A7C83">
          <w:rPr>
            <w:rStyle w:val="Hyperlink"/>
            <w:rFonts w:eastAsia="Arial Unicode MS"/>
            <w:sz w:val="28"/>
            <w:szCs w:val="28"/>
          </w:rPr>
          <w:t>.</w:t>
        </w:r>
        <w:r w:rsidRPr="001A7C83">
          <w:rPr>
            <w:rStyle w:val="Hyperlink"/>
            <w:rFonts w:eastAsia="Arial Unicode MS"/>
            <w:sz w:val="28"/>
            <w:szCs w:val="28"/>
            <w:lang w:val="en-US"/>
          </w:rPr>
          <w:t>uslugi</w:t>
        </w:r>
        <w:r w:rsidRPr="001A7C83">
          <w:rPr>
            <w:rStyle w:val="Hyperlink"/>
            <w:rFonts w:eastAsia="Arial Unicode MS"/>
            <w:sz w:val="28"/>
            <w:szCs w:val="28"/>
          </w:rPr>
          <w:t>.</w:t>
        </w:r>
        <w:r w:rsidRPr="001A7C83">
          <w:rPr>
            <w:rStyle w:val="Hyperlink"/>
            <w:rFonts w:eastAsia="Arial Unicode MS"/>
            <w:sz w:val="28"/>
            <w:szCs w:val="28"/>
            <w:lang w:val="en-US"/>
          </w:rPr>
          <w:t>tatarsan</w:t>
        </w:r>
        <w:r w:rsidRPr="001A7C83">
          <w:rPr>
            <w:rStyle w:val="Hyperlink"/>
            <w:rFonts w:eastAsia="Arial Unicode MS"/>
            <w:sz w:val="28"/>
            <w:szCs w:val="28"/>
          </w:rPr>
          <w:t>.</w:t>
        </w:r>
        <w:r w:rsidRPr="001A7C83">
          <w:rPr>
            <w:rStyle w:val="Hyperlink"/>
            <w:rFonts w:eastAsia="Arial Unicode MS"/>
            <w:sz w:val="28"/>
            <w:szCs w:val="28"/>
            <w:lang w:val="en-US"/>
          </w:rPr>
          <w:t>ru</w:t>
        </w:r>
      </w:hyperlink>
      <w:r>
        <w:rPr>
          <w:rFonts w:eastAsia="Arial Unicode MS"/>
          <w:sz w:val="28"/>
          <w:szCs w:val="28"/>
        </w:rPr>
        <w:t xml:space="preserve">, при этом пациенту необходимо подойти заблаговременно в регистратуру для сверки и актуализации персональных данных. </w:t>
      </w:r>
    </w:p>
    <w:p w:rsidR="000F5E28" w:rsidRDefault="000F5E28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Запись к врачам-узким специалистам осуществляется врачами общей практики или через регистратуру при наличии направления от ВОП.</w:t>
      </w:r>
    </w:p>
    <w:p w:rsidR="000F5E28" w:rsidRDefault="000F5E28"/>
    <w:sectPr w:rsidR="000F5E28" w:rsidSect="006F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EE5"/>
    <w:rsid w:val="000F5E28"/>
    <w:rsid w:val="001A7C83"/>
    <w:rsid w:val="00363D66"/>
    <w:rsid w:val="003A4C3A"/>
    <w:rsid w:val="006F1E0C"/>
    <w:rsid w:val="008E5EE5"/>
    <w:rsid w:val="009C6A86"/>
    <w:rsid w:val="00A2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5E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lugi.tatars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85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Admin</cp:lastModifiedBy>
  <cp:revision>2</cp:revision>
  <dcterms:created xsi:type="dcterms:W3CDTF">2015-07-06T11:59:00Z</dcterms:created>
  <dcterms:modified xsi:type="dcterms:W3CDTF">2016-04-15T09:18:00Z</dcterms:modified>
</cp:coreProperties>
</file>