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6A6E" w:rsidRPr="00536A6E" w:rsidRDefault="00536A6E" w:rsidP="00536A6E">
      <w:pPr>
        <w:spacing w:after="0" w:line="240" w:lineRule="auto"/>
        <w:rPr>
          <w:rFonts w:ascii="Tahoma" w:eastAsia="Times New Roman" w:hAnsi="Tahoma" w:cs="Tahoma"/>
          <w:color w:val="70B884"/>
          <w:sz w:val="21"/>
          <w:szCs w:val="21"/>
          <w:u w:val="single"/>
          <w:bdr w:val="none" w:sz="0" w:space="0" w:color="auto" w:frame="1"/>
          <w:shd w:val="clear" w:color="auto" w:fill="FFFFFF"/>
          <w:lang w:eastAsia="ru-RU"/>
        </w:rPr>
      </w:pPr>
      <w:r w:rsidRPr="00536A6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536A6E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"https://zdrav.tatar.ru/vfdchelny/section/2" </w:instrText>
      </w:r>
      <w:r w:rsidRPr="00536A6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536A6E" w:rsidRPr="00536A6E" w:rsidRDefault="00536A6E" w:rsidP="00536A6E">
      <w:pPr>
        <w:spacing w:before="375" w:after="30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69B52"/>
          <w:sz w:val="36"/>
          <w:szCs w:val="36"/>
          <w:lang w:eastAsia="ru-RU"/>
        </w:rPr>
      </w:pPr>
      <w:r w:rsidRPr="00536A6E">
        <w:rPr>
          <w:rFonts w:ascii="Tahoma" w:eastAsia="Times New Roman" w:hAnsi="Tahoma" w:cs="Tahoma"/>
          <w:color w:val="369B52"/>
          <w:sz w:val="36"/>
          <w:szCs w:val="36"/>
          <w:u w:val="single"/>
          <w:bdr w:val="none" w:sz="0" w:space="0" w:color="auto" w:frame="1"/>
          <w:shd w:val="clear" w:color="auto" w:fill="FFFFFF"/>
          <w:lang w:eastAsia="ru-RU"/>
        </w:rPr>
        <w:t>Дыхательная гимнастика по методу А. Н. Стрельниковой.</w:t>
      </w:r>
    </w:p>
    <w:p w:rsidR="00536A6E" w:rsidRPr="00536A6E" w:rsidRDefault="00536A6E" w:rsidP="00536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A6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536A6E" w:rsidRPr="00536A6E" w:rsidRDefault="00536A6E" w:rsidP="00536A6E">
      <w:pPr>
        <w:spacing w:after="0" w:line="240" w:lineRule="auto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36A6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Дыхательная гимнастика по методу А. Н. Стрельниковой.</w:t>
      </w:r>
    </w:p>
    <w:p w:rsidR="00536A6E" w:rsidRPr="00536A6E" w:rsidRDefault="00536A6E" w:rsidP="00536A6E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proofErr w:type="gramStart"/>
      <w:r w:rsidRPr="00536A6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( Авторское</w:t>
      </w:r>
      <w:proofErr w:type="gramEnd"/>
      <w:r w:rsidRPr="00536A6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свидетельство 411865</w:t>
      </w:r>
    </w:p>
    <w:p w:rsidR="00536A6E" w:rsidRPr="00536A6E" w:rsidRDefault="00536A6E" w:rsidP="00536A6E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36A6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Зарегистрировано в </w:t>
      </w:r>
      <w:proofErr w:type="spellStart"/>
      <w:r w:rsidRPr="00536A6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Госреестре</w:t>
      </w:r>
      <w:proofErr w:type="spellEnd"/>
      <w:r w:rsidRPr="00536A6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28сентября 1973года)</w:t>
      </w:r>
    </w:p>
    <w:p w:rsidR="00536A6E" w:rsidRPr="00536A6E" w:rsidRDefault="00536A6E" w:rsidP="00536A6E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36A6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 </w:t>
      </w:r>
    </w:p>
    <w:p w:rsidR="00536A6E" w:rsidRPr="00536A6E" w:rsidRDefault="00536A6E" w:rsidP="00536A6E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36A6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Показанием к применению данной методики являются заболевания: </w:t>
      </w:r>
    </w:p>
    <w:p w:rsidR="00536A6E" w:rsidRPr="00536A6E" w:rsidRDefault="00536A6E" w:rsidP="00536A6E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36A6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Бронхиальная астма</w:t>
      </w:r>
    </w:p>
    <w:p w:rsidR="00536A6E" w:rsidRPr="00536A6E" w:rsidRDefault="00536A6E" w:rsidP="00536A6E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36A6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Хроническая пневмония</w:t>
      </w:r>
    </w:p>
    <w:p w:rsidR="00536A6E" w:rsidRPr="00536A6E" w:rsidRDefault="00536A6E" w:rsidP="00536A6E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36A6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Хронический бронхит</w:t>
      </w:r>
    </w:p>
    <w:p w:rsidR="00536A6E" w:rsidRPr="00536A6E" w:rsidRDefault="00536A6E" w:rsidP="00536A6E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36A6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Хронический гайморит</w:t>
      </w:r>
    </w:p>
    <w:p w:rsidR="00536A6E" w:rsidRPr="00536A6E" w:rsidRDefault="00536A6E" w:rsidP="00536A6E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36A6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Заикание</w:t>
      </w:r>
    </w:p>
    <w:p w:rsidR="00536A6E" w:rsidRPr="00536A6E" w:rsidRDefault="00536A6E" w:rsidP="00536A6E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36A6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Грипп</w:t>
      </w:r>
    </w:p>
    <w:p w:rsidR="00536A6E" w:rsidRPr="00536A6E" w:rsidRDefault="00536A6E" w:rsidP="00536A6E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36A6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Гипертония</w:t>
      </w:r>
    </w:p>
    <w:p w:rsidR="00536A6E" w:rsidRPr="00536A6E" w:rsidRDefault="00536A6E" w:rsidP="00536A6E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36A6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Лёгочная сердечная недостаточность</w:t>
      </w:r>
    </w:p>
    <w:p w:rsidR="00536A6E" w:rsidRPr="00536A6E" w:rsidRDefault="00536A6E" w:rsidP="00536A6E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36A6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Аритмия</w:t>
      </w:r>
    </w:p>
    <w:p w:rsidR="00536A6E" w:rsidRPr="00536A6E" w:rsidRDefault="00536A6E" w:rsidP="00536A6E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36A6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Остеохондроз</w:t>
      </w:r>
    </w:p>
    <w:p w:rsidR="00536A6E" w:rsidRPr="00536A6E" w:rsidRDefault="00536A6E" w:rsidP="00536A6E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36A6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Болезни голосового аппарата</w:t>
      </w:r>
    </w:p>
    <w:p w:rsidR="00536A6E" w:rsidRPr="00536A6E" w:rsidRDefault="00536A6E" w:rsidP="00536A6E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36A6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 </w:t>
      </w:r>
    </w:p>
    <w:p w:rsidR="00536A6E" w:rsidRPr="00536A6E" w:rsidRDefault="00536A6E" w:rsidP="00536A6E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36A6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Относительные ограничения существуют для лиц с травмами головного мозга, позвоночника, при выраженном остеохондрозе с многолетним тяжёлым радикулитом, особенно </w:t>
      </w:r>
      <w:proofErr w:type="spellStart"/>
      <w:r w:rsidRPr="00536A6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шейно</w:t>
      </w:r>
      <w:proofErr w:type="spellEnd"/>
      <w:r w:rsidRPr="00536A6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- грудного отдела </w:t>
      </w:r>
      <w:proofErr w:type="gramStart"/>
      <w:r w:rsidRPr="00536A6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позвоночника ;</w:t>
      </w:r>
      <w:proofErr w:type="gramEnd"/>
      <w:r w:rsidRPr="00536A6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для людей с очень высоким артериальным и внутричерепным или внутриглазным давлением.</w:t>
      </w:r>
    </w:p>
    <w:p w:rsidR="00536A6E" w:rsidRPr="00536A6E" w:rsidRDefault="00536A6E" w:rsidP="00536A6E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36A6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 </w:t>
      </w:r>
      <w:bookmarkStart w:id="0" w:name="_GoBack"/>
      <w:bookmarkEnd w:id="0"/>
    </w:p>
    <w:p w:rsidR="00536A6E" w:rsidRPr="00536A6E" w:rsidRDefault="00536A6E" w:rsidP="00536A6E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36A6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 Суть методики дыхательной гимнастики А. Н. Стрельниковой заключается в следующем: </w:t>
      </w:r>
    </w:p>
    <w:p w:rsidR="00536A6E" w:rsidRPr="00536A6E" w:rsidRDefault="00536A6E" w:rsidP="00536A6E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36A6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- форсированные, короткие вдохи через нос, о выдохе не думать</w:t>
      </w:r>
    </w:p>
    <w:p w:rsidR="00536A6E" w:rsidRPr="00536A6E" w:rsidRDefault="00536A6E" w:rsidP="00536A6E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36A6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- ритмичное вдыхание с одновременным выполнением движений под счёт, почти равный частоте пульса</w:t>
      </w:r>
    </w:p>
    <w:p w:rsidR="00536A6E" w:rsidRPr="00536A6E" w:rsidRDefault="00536A6E" w:rsidP="00536A6E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36A6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- сжатие грудной клетки на вдохе </w:t>
      </w:r>
    </w:p>
    <w:p w:rsidR="00536A6E" w:rsidRPr="00536A6E" w:rsidRDefault="00536A6E" w:rsidP="00536A6E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36A6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 </w:t>
      </w:r>
    </w:p>
    <w:p w:rsidR="00536A6E" w:rsidRPr="00536A6E" w:rsidRDefault="00536A6E" w:rsidP="00536A6E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36A6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Методические указания:</w:t>
      </w:r>
    </w:p>
    <w:p w:rsidR="00536A6E" w:rsidRPr="00536A6E" w:rsidRDefault="00536A6E" w:rsidP="00536A6E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36A6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1. Думать только о вдохе и строго следить за одновременностью вдохов и движений</w:t>
      </w:r>
    </w:p>
    <w:p w:rsidR="00536A6E" w:rsidRPr="00536A6E" w:rsidRDefault="00536A6E" w:rsidP="00536A6E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36A6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2. Вдох - короткий, шумный, активный</w:t>
      </w:r>
    </w:p>
    <w:p w:rsidR="00536A6E" w:rsidRPr="00536A6E" w:rsidRDefault="00536A6E" w:rsidP="00536A6E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36A6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3. Воздуха брать мало, не раздуваться</w:t>
      </w:r>
    </w:p>
    <w:p w:rsidR="00536A6E" w:rsidRPr="00536A6E" w:rsidRDefault="00536A6E" w:rsidP="00536A6E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36A6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4. Рот полуоткрыт, о выдохах не думать, выдохи пойдут сами</w:t>
      </w:r>
    </w:p>
    <w:p w:rsidR="00536A6E" w:rsidRPr="00536A6E" w:rsidRDefault="00536A6E" w:rsidP="00536A6E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36A6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5. Темп: вдох в секунду, потом, 96 вдохов в минуту </w:t>
      </w:r>
      <w:proofErr w:type="gramStart"/>
      <w:r w:rsidRPr="00536A6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( так</w:t>
      </w:r>
      <w:proofErr w:type="gramEnd"/>
      <w:r w:rsidRPr="00536A6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называемая " сотня")</w:t>
      </w:r>
    </w:p>
    <w:p w:rsidR="00536A6E" w:rsidRPr="00536A6E" w:rsidRDefault="00536A6E" w:rsidP="00536A6E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36A6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 </w:t>
      </w:r>
    </w:p>
    <w:p w:rsidR="00536A6E" w:rsidRPr="00536A6E" w:rsidRDefault="00536A6E" w:rsidP="00536A6E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36A6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lastRenderedPageBreak/>
        <w:t>Занятия следует проводить в хорошо проветренном помещении с чистым воздухом, при открытой форточке, натощак, либо через 1,5-2 часа после еды.</w:t>
      </w:r>
    </w:p>
    <w:p w:rsidR="00536A6E" w:rsidRPr="00536A6E" w:rsidRDefault="00536A6E" w:rsidP="00536A6E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36A6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Осваивать данную методику нужно под контролем врача- специалиста или методиста ЛФК. Неправильное самостоятельное изучение метода может привести к серьёзным осложнениям и дискриминации самого метода.</w:t>
      </w:r>
    </w:p>
    <w:p w:rsidR="00536A6E" w:rsidRPr="00536A6E" w:rsidRDefault="00536A6E" w:rsidP="00536A6E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36A6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В нашем Врачебно- физкультурном диспансере вы можете освоить этот эффективный метод под руководством опытного методиста ЛФК.</w:t>
      </w:r>
    </w:p>
    <w:p w:rsidR="00536A6E" w:rsidRPr="00536A6E" w:rsidRDefault="00536A6E" w:rsidP="00536A6E">
      <w:pPr>
        <w:spacing w:after="150" w:line="240" w:lineRule="auto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36A6E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 </w:t>
      </w:r>
    </w:p>
    <w:p w:rsidR="00536A6E" w:rsidRPr="00536A6E" w:rsidRDefault="00536A6E" w:rsidP="00536A6E">
      <w:pPr>
        <w:spacing w:after="150" w:line="240" w:lineRule="auto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36A6E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Для записи и получения консультации вы можете позвонить по телефону 46-70-68</w:t>
      </w:r>
    </w:p>
    <w:p w:rsidR="00536A6E" w:rsidRPr="00536A6E" w:rsidRDefault="00536A6E" w:rsidP="00536A6E">
      <w:pPr>
        <w:spacing w:after="150" w:line="240" w:lineRule="auto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36A6E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Инструктор-методист ЛФК Шабанова И.Ю.</w:t>
      </w:r>
    </w:p>
    <w:p w:rsidR="00536A6E" w:rsidRPr="00536A6E" w:rsidRDefault="00536A6E" w:rsidP="00536A6E">
      <w:pPr>
        <w:spacing w:after="150" w:line="240" w:lineRule="auto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36A6E">
        <w:rPr>
          <w:rFonts w:ascii="Tahoma" w:eastAsia="Times New Roman" w:hAnsi="Tahoma" w:cs="Tahoma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4762500" cy="2781300"/>
            <wp:effectExtent l="0" t="0" r="0" b="0"/>
            <wp:docPr id="1" name="Рисунок 1" descr="https://gua.tatar.ru/uploads/mfc-files/60095a0f24c6c/2147047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ua.tatar.ru/uploads/mfc-files/60095a0f24c6c/21470476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7012" w:rsidRDefault="00497012"/>
    <w:sectPr w:rsidR="004970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677"/>
    <w:rsid w:val="00497012"/>
    <w:rsid w:val="00536A6E"/>
    <w:rsid w:val="00F32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CC5EE4-BC73-40FA-BD6A-865557377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36A6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36A6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536A6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36A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942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60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1684</Characters>
  <Application>Microsoft Office Word</Application>
  <DocSecurity>0</DocSecurity>
  <Lines>14</Lines>
  <Paragraphs>3</Paragraphs>
  <ScaleCrop>false</ScaleCrop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2021-01-26T10:06:00Z</dcterms:created>
  <dcterms:modified xsi:type="dcterms:W3CDTF">2021-01-26T10:07:00Z</dcterms:modified>
</cp:coreProperties>
</file>