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0C" w:rsidRPr="00EB6EC6" w:rsidRDefault="0093310C" w:rsidP="00EB6EC6">
      <w:pPr>
        <w:shd w:val="clear" w:color="auto" w:fill="FFFFFF"/>
        <w:tabs>
          <w:tab w:val="left" w:pos="4680"/>
        </w:tabs>
        <w:spacing w:after="540" w:line="240" w:lineRule="auto"/>
        <w:outlineLvl w:val="0"/>
        <w:rPr>
          <w:rFonts w:ascii="Times New Roman" w:eastAsia="Times New Roman" w:hAnsi="Times New Roman" w:cs="Times New Roman"/>
          <w:bCs/>
          <w:caps/>
          <w:color w:val="3C405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  <w:t>ПОРЯДОК ПРОВЕДЕния УМО</w:t>
      </w:r>
      <w:r w:rsidR="00EB6EC6"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  <w:tab/>
      </w:r>
      <w:r w:rsidR="00EB6EC6" w:rsidRPr="00EB6EC6">
        <w:rPr>
          <w:rFonts w:ascii="Times New Roman" w:eastAsia="Times New Roman" w:hAnsi="Times New Roman" w:cs="Times New Roman"/>
          <w:bCs/>
          <w:caps/>
          <w:color w:val="3C4052"/>
          <w:kern w:val="36"/>
          <w:sz w:val="24"/>
          <w:szCs w:val="24"/>
          <w:lang w:eastAsia="ru-RU"/>
        </w:rPr>
        <w:t>(согласно приказу МЗ РФ №1144н)</w:t>
      </w:r>
    </w:p>
    <w:p w:rsidR="00EB6EC6" w:rsidRPr="00B527D2" w:rsidRDefault="0093310C" w:rsidP="00B527D2">
      <w:pPr>
        <w:shd w:val="clear" w:color="auto" w:fill="FFFFFF"/>
        <w:spacing w:after="54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постановки на учет лиц, занимающихся физкультурой и спортом, в отделении спортивной медицины </w:t>
      </w:r>
    </w:p>
    <w:p w:rsidR="00EB6EC6" w:rsidRPr="00B527D2" w:rsidRDefault="0093310C" w:rsidP="00B527D2">
      <w:pPr>
        <w:shd w:val="clear" w:color="auto" w:fill="FFFFFF"/>
        <w:spacing w:after="54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постановки на диспансерный учет принимаются лица, занимающиеся в спортивных школах (далее - </w:t>
      </w:r>
      <w:r w:rsidR="00B527D2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СШ) в</w:t>
      </w: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</w:t>
      </w:r>
      <w:r w:rsidR="00EB6EC6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о-тренировочных группах.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Углубленные медицинские осмотры (далее - УМО) проводятся не реже 1 раза в год, в соответствии с годовым планом-графиком, согласованным с администрацией спортивных обществ, СШ на основании спи</w:t>
      </w:r>
      <w:r w:rsidR="00DE2EFA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сков, поданных в ГАУЗ «ВФД</w:t>
      </w: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начале учебного года (сентябрь-октябрь месяцы).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План-график прохождения УМО составляется на основании списков, предоставленных администрацией СШ (спортивных секций, спортивных обществ, федераций). Список, </w:t>
      </w:r>
      <w:r w:rsidR="00B527D2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оформленный в</w:t>
      </w: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формате  Excel, должен содержать следующие графы: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</w:t>
      </w:r>
      <w:r w:rsidR="00B527D2" w:rsidRPr="00B52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 (</w:t>
      </w:r>
      <w:r w:rsidRPr="00B52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организации), подлежащих УМО в 20__/__ учебном году.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1045"/>
        <w:gridCol w:w="731"/>
        <w:gridCol w:w="845"/>
        <w:gridCol w:w="684"/>
        <w:gridCol w:w="1274"/>
        <w:gridCol w:w="988"/>
        <w:gridCol w:w="1035"/>
        <w:gridCol w:w="964"/>
        <w:gridCol w:w="1210"/>
      </w:tblGrid>
      <w:tr w:rsidR="00B527D2" w:rsidRPr="00B527D2" w:rsidTr="009331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И.О. тренера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(серия и №)</w:t>
            </w:r>
          </w:p>
        </w:tc>
      </w:tr>
      <w:tr w:rsidR="00B527D2" w:rsidRPr="00B527D2" w:rsidTr="009331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</w:t>
      </w:r>
      <w:r w:rsidR="00B527D2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 указываются полностью</w:t>
      </w: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цифрами (</w:t>
      </w:r>
      <w:r w:rsidR="00B527D2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22.07.2001</w:t>
      </w: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группа: УТГ (год обучения), ГСС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Списки, заверенные подписью и печатью руководителя спортивной организации, с сопроводительным письмом, на фирменном бланке направляются на имя главного врача в электронном виде </w:t>
      </w:r>
      <w:r w:rsidRPr="00B52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системе ЭДО (электронному документообороту)</w:t>
      </w: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графы должны быть заполнены. Неправильно заполненные списки в работу не принимаются из-за невозможности загрузки в программу.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направления списков для прохождения </w:t>
      </w:r>
      <w:r w:rsidR="00B527D2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УМО, конкретные</w:t>
      </w: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 необходимо согласовать с заведующим отделением с</w:t>
      </w:r>
      <w:r w:rsidR="00673737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портивной медицины.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возможными изменениями списочного состава учащихся в течение учебного </w:t>
      </w:r>
      <w:r w:rsidR="00B527D2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за</w:t>
      </w: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 до согласованной даты прохождения УМО администрация спортивной организации предоставляет уточненные списки спортсменов по электронной п</w:t>
      </w:r>
      <w:r w:rsidR="0051214C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очте на адрес: </w:t>
      </w:r>
      <w:r w:rsidR="00687EBB" w:rsidRPr="00B527D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Dispanser</w:t>
      </w:r>
      <w:r w:rsidR="00687EBB" w:rsidRPr="00B527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687EBB" w:rsidRPr="00B527D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Nchelny</w:t>
      </w:r>
      <w:r w:rsidR="00687EBB" w:rsidRPr="00B527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r w:rsidR="00687EBB" w:rsidRPr="00B527D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tatar</w:t>
      </w:r>
      <w:r w:rsidR="00687EBB" w:rsidRPr="00B527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687EBB" w:rsidRPr="00B527D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Учащиеся СШ до 18 лет проходят обследование бесплатно в соответствие с Программой государственных гарантий бесплатного оказания гражданам медицинской помощи на территории Республики Татарстан, ежегодно утверждаемой Постановлением Кабинета Министров Республики Татарстан.  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УМО в отделении спортивной медицины. </w:t>
      </w:r>
    </w:p>
    <w:p w:rsidR="006061FA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УМО спортсмен должен явиться в назначенный день и время, согласно утвержденного плана-графика.Явку спортсменов обеспечивает спортивная организация.</w:t>
      </w:r>
    </w:p>
    <w:p w:rsidR="006061FA" w:rsidRPr="00B527D2" w:rsidRDefault="006061FA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</w:t>
      </w:r>
      <w:r w:rsidR="00EB6EC6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УМО необходимо взять от участкого </w:t>
      </w:r>
      <w:r w:rsidR="00B527D2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педиатра по</w:t>
      </w:r>
      <w:r w:rsidR="00EB6EC6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месту прекрепления пациента справку о состоянии здоровья </w:t>
      </w:r>
      <w:r w:rsidR="00EB6EC6" w:rsidRPr="00B527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 с указанием группы здоровья и физкультурной группы)</w:t>
      </w:r>
      <w:r w:rsidR="0051214C" w:rsidRPr="00B527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А также пациентам 15 лет и старше иметь на </w:t>
      </w:r>
      <w:r w:rsidR="00B527D2" w:rsidRPr="00B527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руках заключение</w:t>
      </w:r>
      <w:r w:rsidR="0051214C" w:rsidRPr="00B527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флюорографического исследования.</w:t>
      </w:r>
    </w:p>
    <w:p w:rsidR="006061FA" w:rsidRPr="00B527D2" w:rsidRDefault="006061FA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соблюдения правил внутреннего распорядка учреждения, при прохождении УМО организованной группой детей присутствие тренера обязательно.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УМО вне установленного графика (в случае неявки по уважительной причине) должно быть согласовано заранее с заведующим отделением.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прохождении УМО в индивидуальном порядке несовершеннолетними лицами в возрасте до 14 лет (включительно) обязательно присутствие одного из родителей (опекунов) или педагога/тренера (других сопровождающих лиц).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регистратуре осуществляется только при наличии документа, удостоверяющего личность, заполненного информированного добровольного согласия на медицинское вмешательство и обработку персональных данных.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первичном посещении отделения спортивной медицины необходимо предоставить следующую информацию и документы:</w:t>
      </w:r>
    </w:p>
    <w:tbl>
      <w:tblPr>
        <w:tblW w:w="93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370"/>
        <w:gridCol w:w="1801"/>
        <w:gridCol w:w="2583"/>
      </w:tblGrid>
      <w:tr w:rsidR="00B527D2" w:rsidRPr="00B527D2" w:rsidTr="00B527D2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Спортсмены до 14 лет (включительно):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Спортсмены от 15 до 18 лет: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Спортсмены старше 18 лет:</w:t>
            </w:r>
          </w:p>
        </w:tc>
      </w:tr>
      <w:tr w:rsidR="00B527D2" w:rsidRPr="00B527D2" w:rsidTr="00B527D2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Свидетельство о рождении или паспорт (оригинал и копия)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Паспорт (оригинал и копия)</w:t>
            </w:r>
          </w:p>
        </w:tc>
      </w:tr>
      <w:tr w:rsidR="00B527D2" w:rsidRPr="00B527D2" w:rsidTr="00B527D2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СНИЛС (копия)</w:t>
            </w:r>
          </w:p>
        </w:tc>
      </w:tr>
      <w:tr w:rsidR="00B527D2" w:rsidRPr="00B527D2" w:rsidTr="00B527D2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197E62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3310C" w:rsidRPr="00B527D2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ru-RU"/>
                </w:rPr>
                <w:t>Справку от участкового педиатра (приложение №1)</w:t>
              </w:r>
            </w:hyperlink>
            <w:r w:rsidR="0093310C" w:rsidRPr="00B52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197E62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3310C" w:rsidRPr="00B527D2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ru-RU"/>
                </w:rPr>
                <w:t>Справку от участкового терапевта (приложение №2)</w:t>
              </w:r>
            </w:hyperlink>
            <w:r w:rsidR="0093310C" w:rsidRPr="00B52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*</w:t>
            </w:r>
          </w:p>
        </w:tc>
      </w:tr>
      <w:tr w:rsidR="00B527D2" w:rsidRPr="00B527D2" w:rsidTr="00B527D2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197E62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3310C" w:rsidRPr="00B527D2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ru-RU"/>
                </w:rPr>
                <w:t>Информированное добровольное согласие на виды медицинских вмешательств </w:t>
              </w:r>
            </w:hyperlink>
          </w:p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27D2" w:rsidRPr="00B527D2" w:rsidTr="00B527D2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197E62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3310C" w:rsidRPr="00B527D2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ru-RU"/>
                </w:rPr>
                <w:t>Согласие родителя или законного представителя на обработку персональных данных (приложение №5)</w:t>
              </w:r>
            </w:hyperlink>
            <w:r w:rsidR="0093310C" w:rsidRPr="00B52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197E62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3310C" w:rsidRPr="00B527D2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ru-RU"/>
                </w:rPr>
                <w:t>Согласие пациента на обработку персональных данных (приложение №6)</w:t>
              </w:r>
            </w:hyperlink>
            <w:r w:rsidR="0093310C" w:rsidRPr="00B52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*</w:t>
            </w:r>
          </w:p>
        </w:tc>
      </w:tr>
    </w:tbl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повторном посещении отделения спортивной медицины необходимо предоставить следующую информацию и документы: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3854"/>
        <w:gridCol w:w="2775"/>
        <w:gridCol w:w="2086"/>
        <w:gridCol w:w="21"/>
      </w:tblGrid>
      <w:tr w:rsidR="00B527D2" w:rsidRPr="00B527D2" w:rsidTr="0093310C">
        <w:trPr>
          <w:gridAfter w:val="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Спортсмены до 14 лет (включительно):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Спортсмены от 15 до 18 лет: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D2" w:rsidRDefault="0093310C" w:rsidP="00B5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Спортсмены старше </w:t>
            </w:r>
          </w:p>
          <w:p w:rsidR="0093310C" w:rsidRPr="00B527D2" w:rsidRDefault="0093310C" w:rsidP="00B5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лет:</w:t>
            </w:r>
          </w:p>
        </w:tc>
      </w:tr>
      <w:tr w:rsidR="00B527D2" w:rsidRPr="00B527D2" w:rsidTr="009331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left="144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 или паспорт</w:t>
            </w:r>
          </w:p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left="144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(оригинал и копия)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(оригинал и копия)</w:t>
            </w:r>
          </w:p>
        </w:tc>
      </w:tr>
      <w:tr w:rsidR="00B527D2" w:rsidRPr="00B527D2" w:rsidTr="009331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left="144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 (копия)</w:t>
            </w:r>
          </w:p>
        </w:tc>
        <w:tc>
          <w:tcPr>
            <w:tcW w:w="0" w:type="auto"/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7D2" w:rsidRPr="00B527D2" w:rsidTr="009331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197E62" w:rsidP="00B527D2">
            <w:pPr>
              <w:spacing w:before="100" w:beforeAutospacing="1" w:after="100" w:afterAutospacing="1" w:line="240" w:lineRule="auto"/>
              <w:ind w:left="144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93310C" w:rsidRPr="00B527D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Информированное добровольное согласие на виды медицинских вмешательств</w:t>
              </w:r>
            </w:hyperlink>
          </w:p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left="144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310C" w:rsidRPr="00B527D2" w:rsidRDefault="0093310C" w:rsidP="00B527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1FA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*Бланки документов размещены на </w:t>
      </w:r>
      <w:r w:rsidRPr="00B527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сайте </w:t>
      </w:r>
      <w:r w:rsidR="006061FA" w:rsidRPr="00B527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ГАУЗ «Врачебно-физкультурный диспансер» г. Набережные </w:t>
      </w:r>
      <w:r w:rsidR="00B527D2" w:rsidRPr="00B527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Челны =</w:t>
      </w:r>
      <w:r w:rsidR="006061FA" w:rsidRPr="00B527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информация для населения= проведение УМО.</w:t>
      </w:r>
    </w:p>
    <w:p w:rsidR="0093310C" w:rsidRPr="00B527D2" w:rsidRDefault="006061FA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10C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 или медицинский работник может получить результаты УМО спортивной организации не ранее, чем через 14 дней после завершения УМО. Для этого необходимо обратиться в регистратуру с 13.00</w:t>
      </w:r>
      <w:r w:rsid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3310C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15.00</w:t>
      </w:r>
      <w:bookmarkStart w:id="0" w:name="_GoBack"/>
      <w:bookmarkEnd w:id="0"/>
      <w:r w:rsid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B527D2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r w:rsidR="0093310C"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списком группы (</w:t>
      </w:r>
      <w:r w:rsidR="0093310C" w:rsidRPr="00B527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двух экземплярах, составленным в алфавитном порядке).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списка.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учащихся (название организации, вид спорта), прошедших УМО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085"/>
        <w:gridCol w:w="1320"/>
        <w:gridCol w:w="1275"/>
        <w:gridCol w:w="1845"/>
        <w:gridCol w:w="1770"/>
      </w:tblGrid>
      <w:tr w:rsidR="00B527D2" w:rsidRPr="00B527D2" w:rsidTr="0093310C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hanging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hanging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hanging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hanging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УМО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hanging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hanging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27D2" w:rsidRPr="00B527D2" w:rsidTr="0093310C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10C" w:rsidRPr="00B527D2" w:rsidRDefault="0093310C" w:rsidP="00B527D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 (ФИО)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ГАУЗ «ВФД»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документов и заявок для участия в соревнованиях.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справок и заявок для участия в соревнованиях производится строго </w:t>
      </w:r>
      <w:r w:rsidR="00644E51" w:rsidRPr="00B52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13.00 до 15.0</w:t>
      </w:r>
      <w:r w:rsidRPr="00B52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д</w:t>
      </w: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оформления заявки необходимо обратиться в регистратуру с документом, удостоверяющим личность и заявочным листом в количестве не менее 2-х экземпляров (один остается в ГАУЗ «ВФД»).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оформления других документов обязательно наличие документа, удостоверяющего личность.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310C" w:rsidRPr="00B527D2" w:rsidRDefault="0093310C" w:rsidP="00B527D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310C" w:rsidRPr="0093310C" w:rsidRDefault="0093310C" w:rsidP="009331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331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87ABA" w:rsidRDefault="00387ABA"/>
    <w:sectPr w:rsidR="0038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E62" w:rsidRDefault="00197E62" w:rsidP="00687EBB">
      <w:pPr>
        <w:spacing w:after="0" w:line="240" w:lineRule="auto"/>
      </w:pPr>
      <w:r>
        <w:separator/>
      </w:r>
    </w:p>
  </w:endnote>
  <w:endnote w:type="continuationSeparator" w:id="0">
    <w:p w:rsidR="00197E62" w:rsidRDefault="00197E62" w:rsidP="0068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E62" w:rsidRDefault="00197E62" w:rsidP="00687EBB">
      <w:pPr>
        <w:spacing w:after="0" w:line="240" w:lineRule="auto"/>
      </w:pPr>
      <w:r>
        <w:separator/>
      </w:r>
    </w:p>
  </w:footnote>
  <w:footnote w:type="continuationSeparator" w:id="0">
    <w:p w:rsidR="00197E62" w:rsidRDefault="00197E62" w:rsidP="00687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0C"/>
    <w:rsid w:val="00197E62"/>
    <w:rsid w:val="002318D4"/>
    <w:rsid w:val="00387ABA"/>
    <w:rsid w:val="0051214C"/>
    <w:rsid w:val="006061FA"/>
    <w:rsid w:val="00644E51"/>
    <w:rsid w:val="00673737"/>
    <w:rsid w:val="00687EBB"/>
    <w:rsid w:val="0093310C"/>
    <w:rsid w:val="00B527D2"/>
    <w:rsid w:val="00C82F10"/>
    <w:rsid w:val="00DB0FBC"/>
    <w:rsid w:val="00DE2EFA"/>
    <w:rsid w:val="00EB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0584"/>
  <w15:chartTrackingRefBased/>
  <w15:docId w15:val="{DC32A2F6-4E57-4F4A-A146-BC680A7F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7EBB"/>
  </w:style>
  <w:style w:type="paragraph" w:styleId="a5">
    <w:name w:val="footer"/>
    <w:basedOn w:val="a"/>
    <w:link w:val="a6"/>
    <w:uiPriority w:val="99"/>
    <w:unhideWhenUsed/>
    <w:rsid w:val="00687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mp.tatarstan.ru/file/old/html/%D0%BF%D1%80%D0%B8%D0%BB%D0%BE%D0%B6%D0%B5%D0%BD%D0%B8%20%E2%84%963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cmp.tatarstan.ru/file/old/html/%D0%BF%D1%80.%20%E2%84%962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cmp.tatarstan.ru/file/old/html/%D0%BF%D1%80%20%E2%84%961.docx" TargetMode="External"/><Relationship Id="rId11" Type="http://schemas.openxmlformats.org/officeDocument/2006/relationships/hyperlink" Target="http://rcmp.tatarstan.ru/file/old/html/%D0%BF%D1%80%D0%B8%D0%BB%D0%BE%D0%B6%D0%B5%D0%BD%D0%B8%20%E2%84%963.docx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rcmp.tatarstan.ru/file/old/html/%D0%BF%D1%80%20%E2%84%966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rcmp.tatarstan.ru/file/old/html/%D0%BF%D1%80%E2%84%96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2023-01-16T05:51:00Z</dcterms:created>
  <dcterms:modified xsi:type="dcterms:W3CDTF">2025-09-02T09:41:00Z</dcterms:modified>
</cp:coreProperties>
</file>