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4111"/>
        <w:gridCol w:w="2551"/>
      </w:tblGrid>
      <w:tr w:rsidR="009849BB" w:rsidTr="00385BD8">
        <w:tc>
          <w:tcPr>
            <w:tcW w:w="817" w:type="dxa"/>
          </w:tcPr>
          <w:p w:rsidR="009849BB" w:rsidRDefault="009849BB" w:rsidP="009849BB">
            <w:r>
              <w:t>№</w:t>
            </w:r>
          </w:p>
        </w:tc>
        <w:tc>
          <w:tcPr>
            <w:tcW w:w="4111" w:type="dxa"/>
          </w:tcPr>
          <w:p w:rsidR="009849BB" w:rsidRDefault="009849BB" w:rsidP="009849BB">
            <w:r>
              <w:t>Коечное отделение</w:t>
            </w:r>
          </w:p>
        </w:tc>
        <w:tc>
          <w:tcPr>
            <w:tcW w:w="2551" w:type="dxa"/>
          </w:tcPr>
          <w:p w:rsidR="00385BD8" w:rsidRDefault="009849BB" w:rsidP="009849BB">
            <w:r>
              <w:t xml:space="preserve">Время приема </w:t>
            </w:r>
          </w:p>
          <w:p w:rsidR="009849BB" w:rsidRDefault="009849BB" w:rsidP="009849BB">
            <w:r>
              <w:t>с пн. по пт.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Эндокринологическое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>7.30-8.30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Офтальмологическое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 xml:space="preserve">7.30- с направлением </w:t>
            </w:r>
          </w:p>
          <w:p w:rsidR="009849BB" w:rsidRDefault="009849BB" w:rsidP="009849BB">
            <w:r>
              <w:t>8.30.-первичный прием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Терапевтическое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>8.00-9.00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Гинекологическое отделение №1</w:t>
            </w:r>
          </w:p>
          <w:p w:rsidR="009849BB" w:rsidRDefault="009849BB" w:rsidP="009849BB">
            <w:r>
              <w:t>Гинекологическое отделение №2</w:t>
            </w:r>
          </w:p>
        </w:tc>
        <w:tc>
          <w:tcPr>
            <w:tcW w:w="2551" w:type="dxa"/>
          </w:tcPr>
          <w:p w:rsidR="009849BB" w:rsidRDefault="009849BB" w:rsidP="009849BB">
            <w:r>
              <w:t>8.00-9.00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Хирургическое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>8.30-9.30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Неврологическое отделение №2</w:t>
            </w:r>
          </w:p>
        </w:tc>
        <w:tc>
          <w:tcPr>
            <w:tcW w:w="2551" w:type="dxa"/>
          </w:tcPr>
          <w:p w:rsidR="009849BB" w:rsidRDefault="009849BB" w:rsidP="009849BB">
            <w:r>
              <w:t>9.00-10.00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Урологическое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>8.45-9.15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Кардиологическое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>10.00-11.00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Оториноларингологическое отделение</w:t>
            </w:r>
          </w:p>
        </w:tc>
        <w:tc>
          <w:tcPr>
            <w:tcW w:w="2551" w:type="dxa"/>
          </w:tcPr>
          <w:p w:rsidR="009849BB" w:rsidRDefault="009849BB" w:rsidP="009849BB">
            <w:r>
              <w:t>10.30.-11.30</w:t>
            </w:r>
          </w:p>
        </w:tc>
      </w:tr>
      <w:tr w:rsidR="009849BB" w:rsidTr="00385BD8">
        <w:tc>
          <w:tcPr>
            <w:tcW w:w="817" w:type="dxa"/>
          </w:tcPr>
          <w:p w:rsidR="009849BB" w:rsidRDefault="009849BB" w:rsidP="009849B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9849BB" w:rsidRDefault="009849BB" w:rsidP="009849BB">
            <w:r>
              <w:t>Отделение челюстно-лицевой хирургии</w:t>
            </w:r>
          </w:p>
        </w:tc>
        <w:tc>
          <w:tcPr>
            <w:tcW w:w="2551" w:type="dxa"/>
          </w:tcPr>
          <w:p w:rsidR="009849BB" w:rsidRDefault="009849BB" w:rsidP="009849BB">
            <w:r>
              <w:t>9.30-10.30</w:t>
            </w:r>
          </w:p>
        </w:tc>
      </w:tr>
    </w:tbl>
    <w:p w:rsidR="007B0AE1" w:rsidRDefault="007B0AE1" w:rsidP="009849BB"/>
    <w:sectPr w:rsidR="007B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199F"/>
    <w:multiLevelType w:val="hybridMultilevel"/>
    <w:tmpl w:val="762A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07547"/>
    <w:multiLevelType w:val="hybridMultilevel"/>
    <w:tmpl w:val="0AFC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9BB"/>
    <w:rsid w:val="00385BD8"/>
    <w:rsid w:val="007B0AE1"/>
    <w:rsid w:val="0098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BB"/>
    <w:pPr>
      <w:ind w:left="720"/>
      <w:contextualSpacing/>
    </w:pPr>
  </w:style>
  <w:style w:type="table" w:styleId="a4">
    <w:name w:val="Table Grid"/>
    <w:basedOn w:val="a1"/>
    <w:uiPriority w:val="59"/>
    <w:rsid w:val="0098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2018-10-08T10:11:00Z</dcterms:created>
  <dcterms:modified xsi:type="dcterms:W3CDTF">2018-10-08T10:17:00Z</dcterms:modified>
</cp:coreProperties>
</file>